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BDD" w14:textId="77777777" w:rsidR="00943FD9" w:rsidRPr="00430284" w:rsidRDefault="00943FD9" w:rsidP="00943FD9">
      <w:pPr>
        <w:pStyle w:val="paragraph"/>
        <w:spacing w:before="0" w:beforeAutospacing="0" w:after="0" w:afterAutospacing="0"/>
        <w:jc w:val="center"/>
        <w:textAlignment w:val="baseline"/>
        <w:rPr>
          <w:rFonts w:ascii="Segoe UI" w:hAnsi="Segoe UI" w:cs="Segoe UI"/>
          <w:sz w:val="18"/>
          <w:szCs w:val="18"/>
        </w:rPr>
      </w:pPr>
      <w:r w:rsidRPr="00430284">
        <w:rPr>
          <w:rStyle w:val="normaltextrun"/>
          <w:rFonts w:ascii="Calibri" w:hAnsi="Calibri" w:cs="Calibri"/>
          <w:b/>
          <w:bCs/>
        </w:rPr>
        <w:t>RESEARCH PARTICIPATION CONSENT FORM</w:t>
      </w:r>
      <w:r w:rsidRPr="00430284">
        <w:rPr>
          <w:rStyle w:val="eop"/>
          <w:rFonts w:ascii="Calibri" w:hAnsi="Calibri" w:cs="Calibri"/>
        </w:rPr>
        <w:t> </w:t>
      </w:r>
    </w:p>
    <w:p w14:paraId="349FD03B"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800606"/>
          <w:sz w:val="22"/>
          <w:szCs w:val="22"/>
        </w:rPr>
        <w:t xml:space="preserve">INSTRUCTIONS: </w:t>
      </w:r>
      <w:r>
        <w:rPr>
          <w:rStyle w:val="normaltextrun"/>
          <w:rFonts w:ascii="Calibri" w:hAnsi="Calibri" w:cs="Calibri"/>
          <w:b/>
          <w:bCs/>
          <w:i/>
          <w:iCs/>
          <w:color w:val="800606"/>
          <w:sz w:val="22"/>
          <w:szCs w:val="22"/>
          <w:u w:val="single"/>
        </w:rPr>
        <w:t xml:space="preserve">Delete this section </w:t>
      </w:r>
      <w:r>
        <w:rPr>
          <w:rStyle w:val="normaltextrun"/>
          <w:rFonts w:ascii="Calibri" w:hAnsi="Calibri" w:cs="Calibri"/>
          <w:b/>
          <w:bCs/>
          <w:i/>
          <w:iCs/>
          <w:color w:val="800606"/>
          <w:sz w:val="22"/>
          <w:szCs w:val="22"/>
        </w:rPr>
        <w:t xml:space="preserve">before finalizing the consent form and submitting for IRB review. The template should be modified as appropriate for your study. Provide relevant information in the sections below, </w:t>
      </w:r>
      <w:r>
        <w:rPr>
          <w:rStyle w:val="normaltextrun"/>
          <w:rFonts w:ascii="Calibri" w:hAnsi="Calibri" w:cs="Calibri"/>
          <w:b/>
          <w:bCs/>
          <w:i/>
          <w:iCs/>
          <w:color w:val="800606"/>
          <w:sz w:val="22"/>
          <w:szCs w:val="22"/>
          <w:u w:val="single"/>
        </w:rPr>
        <w:t>replacing italicized directions/guidance (anything in this font color) with information specific to your study, and deleting sections that do not apply to your research</w:t>
      </w:r>
      <w:r>
        <w:rPr>
          <w:rStyle w:val="normaltextrun"/>
          <w:rFonts w:ascii="Calibri" w:hAnsi="Calibri" w:cs="Calibri"/>
          <w:b/>
          <w:bCs/>
          <w:i/>
          <w:iCs/>
          <w:color w:val="800606"/>
          <w:sz w:val="22"/>
          <w:szCs w:val="22"/>
        </w:rPr>
        <w:t>.</w:t>
      </w:r>
      <w:r>
        <w:rPr>
          <w:rStyle w:val="normaltextrun"/>
          <w:rFonts w:ascii="Calibri" w:hAnsi="Calibri" w:cs="Calibri"/>
          <w:color w:val="800606"/>
          <w:sz w:val="22"/>
          <w:szCs w:val="22"/>
        </w:rPr>
        <w:t> </w:t>
      </w:r>
      <w:r>
        <w:rPr>
          <w:rStyle w:val="eop"/>
          <w:rFonts w:ascii="Calibri" w:hAnsi="Calibri" w:cs="Calibri"/>
          <w:color w:val="800606"/>
          <w:sz w:val="22"/>
          <w:szCs w:val="22"/>
        </w:rPr>
        <w:t> </w:t>
      </w:r>
    </w:p>
    <w:p w14:paraId="72044431"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Study Title:</w:t>
      </w:r>
      <w:r>
        <w:rPr>
          <w:rStyle w:val="eop"/>
          <w:rFonts w:ascii="Calibri" w:hAnsi="Calibri" w:cs="Calibri"/>
          <w:color w:val="000000"/>
        </w:rPr>
        <w:t> </w:t>
      </w:r>
    </w:p>
    <w:p w14:paraId="28B9070F"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Researcher: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sz w:val="22"/>
          <w:szCs w:val="22"/>
        </w:rPr>
        <w:t> </w:t>
      </w:r>
    </w:p>
    <w:p w14:paraId="5D509CA5"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Faculty Advisor:</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rPr>
        <w:t> </w:t>
      </w:r>
    </w:p>
    <w:p w14:paraId="789649BE"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Program: </w:t>
      </w:r>
      <w:r>
        <w:rPr>
          <w:rStyle w:val="normaltextrun"/>
          <w:rFonts w:ascii="Calibri" w:hAnsi="Calibri" w:cs="Calibri"/>
          <w:i/>
          <w:iCs/>
          <w:color w:val="870404"/>
          <w:sz w:val="22"/>
          <w:szCs w:val="22"/>
        </w:rPr>
        <w:t>Insert your school or program, followed by, Southern Illinois University Carbondale (i.e., School of Education, Southern Illinois University Carbondale).</w:t>
      </w:r>
      <w:r>
        <w:rPr>
          <w:rStyle w:val="tabchar"/>
          <w:rFonts w:ascii="Calibri" w:hAnsi="Calibri" w:cs="Calibri"/>
          <w:color w:val="870404"/>
          <w:sz w:val="22"/>
          <w:szCs w:val="22"/>
        </w:rPr>
        <w:tab/>
      </w:r>
      <w:r>
        <w:rPr>
          <w:rStyle w:val="eop"/>
          <w:rFonts w:ascii="Calibri" w:hAnsi="Calibri" w:cs="Calibri"/>
          <w:color w:val="870404"/>
          <w:sz w:val="22"/>
          <w:szCs w:val="22"/>
        </w:rPr>
        <w:t> </w:t>
      </w:r>
    </w:p>
    <w:p w14:paraId="3897FC21"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9B04C70"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Study Purpose</w:t>
      </w:r>
      <w:r>
        <w:rPr>
          <w:rStyle w:val="eop"/>
          <w:rFonts w:ascii="Calibri" w:hAnsi="Calibri" w:cs="Calibri"/>
          <w:color w:val="000000"/>
        </w:rPr>
        <w:t> </w:t>
      </w:r>
    </w:p>
    <w:p w14:paraId="3B714558"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purpose of this research is to….</w:t>
      </w:r>
      <w:r>
        <w:rPr>
          <w:rStyle w:val="eop"/>
          <w:rFonts w:ascii="Calibri" w:hAnsi="Calibri" w:cs="Calibri"/>
          <w:color w:val="000000"/>
        </w:rPr>
        <w:t> </w:t>
      </w:r>
    </w:p>
    <w:p w14:paraId="037E26F3" w14:textId="6F49F50E" w:rsidR="00943FD9" w:rsidRDefault="00943FD9" w:rsidP="00943FD9">
      <w:pPr>
        <w:pStyle w:val="paragraph"/>
        <w:spacing w:before="0" w:beforeAutospacing="0" w:after="0" w:afterAutospacing="0"/>
        <w:textAlignment w:val="baseline"/>
        <w:rPr>
          <w:rStyle w:val="eop"/>
          <w:rFonts w:ascii="Calibri" w:hAnsi="Calibri" w:cs="Calibri"/>
          <w:color w:val="960000"/>
        </w:rPr>
      </w:pPr>
      <w:r>
        <w:rPr>
          <w:rStyle w:val="normaltextrun"/>
          <w:rFonts w:ascii="Calibri" w:hAnsi="Calibri" w:cs="Calibri"/>
          <w:i/>
          <w:iCs/>
          <w:color w:val="960000"/>
          <w:sz w:val="22"/>
          <w:szCs w:val="22"/>
        </w:rPr>
        <w:t>Provide a clear and concise purpose statement. The purpose should be stated in plain language and avoid technical terms or academic jargon</w:t>
      </w:r>
      <w:r>
        <w:rPr>
          <w:rStyle w:val="normaltextrun"/>
          <w:rFonts w:ascii="Calibri" w:hAnsi="Calibri" w:cs="Calibri"/>
          <w:i/>
          <w:iCs/>
          <w:color w:val="960000"/>
        </w:rPr>
        <w:t>.</w:t>
      </w:r>
      <w:r>
        <w:rPr>
          <w:rStyle w:val="eop"/>
          <w:rFonts w:ascii="Calibri" w:hAnsi="Calibri" w:cs="Calibri"/>
          <w:color w:val="960000"/>
        </w:rPr>
        <w:t> </w:t>
      </w:r>
    </w:p>
    <w:p w14:paraId="034B16D8"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19A8F3EC"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Activity Description and Time Commitment</w:t>
      </w:r>
      <w:r>
        <w:rPr>
          <w:rStyle w:val="eop"/>
          <w:rFonts w:ascii="Calibri" w:hAnsi="Calibri" w:cs="Calibri"/>
          <w:color w:val="000000"/>
        </w:rPr>
        <w:t> </w:t>
      </w:r>
    </w:p>
    <w:p w14:paraId="01A26EB1"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agree to participate in this study, you will take part in an interview. The interview will take </w:t>
      </w:r>
      <w:r>
        <w:rPr>
          <w:rStyle w:val="normaltextrun"/>
          <w:rFonts w:ascii="Calibri" w:hAnsi="Calibri" w:cs="Calibri"/>
          <w:i/>
          <w:iCs/>
          <w:color w:val="960000"/>
          <w:sz w:val="22"/>
          <w:szCs w:val="22"/>
        </w:rPr>
        <w:t>(list how long the interview will take)</w:t>
      </w:r>
      <w:r>
        <w:rPr>
          <w:rStyle w:val="normaltextrun"/>
          <w:rFonts w:ascii="Calibri" w:hAnsi="Calibri" w:cs="Calibri"/>
          <w:i/>
          <w:iCs/>
          <w:color w:val="960000"/>
        </w:rPr>
        <w:t xml:space="preserve">. </w:t>
      </w:r>
      <w:r>
        <w:rPr>
          <w:rStyle w:val="normaltextrun"/>
          <w:rFonts w:ascii="Calibri" w:hAnsi="Calibri" w:cs="Calibri"/>
          <w:color w:val="000000"/>
        </w:rPr>
        <w:t>During the interview, I will ask you questions about</w:t>
      </w:r>
      <w:r>
        <w:rPr>
          <w:rStyle w:val="normaltextrun"/>
          <w:rFonts w:ascii="Calibri" w:hAnsi="Calibri" w:cs="Calibri"/>
          <w:color w:val="960000"/>
        </w:rPr>
        <w:t xml:space="preserve"> </w:t>
      </w:r>
      <w:r>
        <w:rPr>
          <w:rStyle w:val="normaltextrun"/>
          <w:rFonts w:ascii="Calibri" w:hAnsi="Calibri" w:cs="Calibri"/>
          <w:i/>
          <w:iCs/>
          <w:color w:val="960000"/>
          <w:sz w:val="22"/>
          <w:szCs w:val="22"/>
        </w:rPr>
        <w:t>(explain the kinds of questions you will ask)</w:t>
      </w:r>
      <w:r>
        <w:rPr>
          <w:rStyle w:val="normaltextrun"/>
          <w:rFonts w:ascii="Calibri" w:hAnsi="Calibri" w:cs="Calibri"/>
          <w:color w:val="960000"/>
        </w:rPr>
        <w:t xml:space="preserve">. </w:t>
      </w:r>
      <w:r>
        <w:rPr>
          <w:rStyle w:val="normaltextrun"/>
          <w:rFonts w:ascii="Calibri" w:hAnsi="Calibri" w:cs="Calibri"/>
          <w:color w:val="000000"/>
        </w:rPr>
        <w:t>You may skip any question you do not wish to answer. </w:t>
      </w:r>
      <w:r>
        <w:rPr>
          <w:rStyle w:val="eop"/>
          <w:rFonts w:ascii="Calibri" w:hAnsi="Calibri" w:cs="Calibri"/>
          <w:color w:val="000000"/>
        </w:rPr>
        <w:t> </w:t>
      </w:r>
    </w:p>
    <w:p w14:paraId="4F7D3A7E" w14:textId="44B2CD8F" w:rsidR="00943FD9" w:rsidRDefault="00943FD9" w:rsidP="00943FD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Explain in simple, non-scientific language what will happen to the participant or what s/he will be asked to do in the study. </w:t>
      </w:r>
      <w:r>
        <w:rPr>
          <w:rStyle w:val="normaltextrun"/>
          <w:rFonts w:ascii="Calibri" w:hAnsi="Calibri" w:cs="Calibri"/>
          <w:b/>
          <w:bCs/>
          <w:i/>
          <w:iCs/>
          <w:color w:val="960000"/>
          <w:sz w:val="22"/>
          <w:szCs w:val="22"/>
        </w:rPr>
        <w:t>Describe the participant time commitment for each component, as well as the total time for participation</w:t>
      </w:r>
      <w:r>
        <w:rPr>
          <w:rStyle w:val="normaltextrun"/>
          <w:rFonts w:ascii="Calibri" w:hAnsi="Calibri" w:cs="Calibri"/>
          <w:i/>
          <w:iCs/>
          <w:color w:val="960000"/>
          <w:sz w:val="22"/>
          <w:szCs w:val="22"/>
        </w:rPr>
        <w:t>. If there is a possibility that participants will be contacted for future interviews or other measures, include that as well. </w:t>
      </w:r>
      <w:r>
        <w:rPr>
          <w:rStyle w:val="eop"/>
          <w:rFonts w:ascii="Calibri" w:hAnsi="Calibri" w:cs="Calibri"/>
          <w:color w:val="960000"/>
          <w:sz w:val="22"/>
          <w:szCs w:val="22"/>
        </w:rPr>
        <w:t> </w:t>
      </w:r>
    </w:p>
    <w:p w14:paraId="1A84AF68"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1239C47A"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Minimum Age to Participate</w:t>
      </w:r>
      <w:r>
        <w:rPr>
          <w:rStyle w:val="eop"/>
          <w:rFonts w:ascii="Calibri" w:hAnsi="Calibri" w:cs="Calibri"/>
          <w:color w:val="000000"/>
        </w:rPr>
        <w:t> </w:t>
      </w:r>
    </w:p>
    <w:p w14:paraId="4D332CF3"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To participate in this study, you must be </w:t>
      </w:r>
      <w:r>
        <w:rPr>
          <w:rStyle w:val="normaltextrun"/>
          <w:rFonts w:ascii="Calibri" w:hAnsi="Calibri" w:cs="Calibri"/>
          <w:i/>
          <w:iCs/>
          <w:color w:val="960000"/>
        </w:rPr>
        <w:t>______</w:t>
      </w:r>
      <w:r>
        <w:rPr>
          <w:rStyle w:val="normaltextrun"/>
          <w:rFonts w:ascii="Calibri" w:hAnsi="Calibri" w:cs="Calibri"/>
          <w:color w:val="000000"/>
        </w:rPr>
        <w:t xml:space="preserve"> years of age. </w:t>
      </w:r>
      <w:r>
        <w:rPr>
          <w:rStyle w:val="eop"/>
          <w:rFonts w:ascii="Calibri" w:hAnsi="Calibri" w:cs="Calibri"/>
          <w:color w:val="000000"/>
        </w:rPr>
        <w:t> </w:t>
      </w:r>
    </w:p>
    <w:p w14:paraId="3F503BB2" w14:textId="3DA0DBA4" w:rsidR="00943FD9" w:rsidRDefault="00943FD9" w:rsidP="00943FD9">
      <w:pPr>
        <w:pStyle w:val="paragraph"/>
        <w:spacing w:before="0" w:beforeAutospacing="0" w:after="0" w:afterAutospacing="0"/>
        <w:textAlignment w:val="baseline"/>
        <w:rPr>
          <w:rStyle w:val="eop"/>
          <w:rFonts w:ascii="Calibri" w:hAnsi="Calibri" w:cs="Calibri"/>
          <w:color w:val="960000"/>
        </w:rPr>
      </w:pPr>
      <w:r>
        <w:rPr>
          <w:rStyle w:val="normaltextrun"/>
          <w:rFonts w:ascii="Calibri" w:hAnsi="Calibri" w:cs="Calibri"/>
          <w:b/>
          <w:bCs/>
          <w:i/>
          <w:iCs/>
          <w:color w:val="960000"/>
          <w:sz w:val="22"/>
          <w:szCs w:val="22"/>
        </w:rPr>
        <w:t>Participants must be 18 years of age or older to give consent</w:t>
      </w:r>
      <w:r w:rsidR="00FB67C3">
        <w:rPr>
          <w:rStyle w:val="normaltextrun"/>
          <w:rFonts w:ascii="Calibri" w:hAnsi="Calibri" w:cs="Calibri"/>
          <w:b/>
          <w:bCs/>
          <w:i/>
          <w:iCs/>
          <w:color w:val="960000"/>
          <w:sz w:val="22"/>
          <w:szCs w:val="22"/>
        </w:rPr>
        <w:t xml:space="preserve"> </w:t>
      </w:r>
      <w:r w:rsidR="00FB67C3">
        <w:rPr>
          <w:rStyle w:val="normaltextrun"/>
          <w:rFonts w:ascii="Calibri" w:hAnsi="Calibri" w:cs="Calibri"/>
          <w:b/>
          <w:bCs/>
          <w:i/>
          <w:iCs/>
          <w:color w:val="960000"/>
          <w:sz w:val="22"/>
          <w:szCs w:val="22"/>
        </w:rPr>
        <w:t>(19 if the sample population includes Nebraska residents)</w:t>
      </w:r>
      <w:r>
        <w:rPr>
          <w:rStyle w:val="normaltextrun"/>
          <w:rFonts w:ascii="Calibri" w:hAnsi="Calibri" w:cs="Calibri"/>
          <w:b/>
          <w:bCs/>
          <w:i/>
          <w:iCs/>
          <w:color w:val="960000"/>
          <w:sz w:val="22"/>
          <w:szCs w:val="22"/>
        </w:rPr>
        <w:t>.</w:t>
      </w:r>
      <w:r>
        <w:rPr>
          <w:rStyle w:val="normaltextrun"/>
          <w:rFonts w:ascii="Calibri" w:hAnsi="Calibri" w:cs="Calibri"/>
          <w:i/>
          <w:iCs/>
          <w:color w:val="960000"/>
          <w:sz w:val="22"/>
          <w:szCs w:val="22"/>
        </w:rPr>
        <w:t xml:space="preserve"> If your study involves minors, their parent or guardian must sign a consent form and the underage person must sign a separate assent form, written for their specific age group, if they are able.</w:t>
      </w:r>
      <w:r>
        <w:rPr>
          <w:rStyle w:val="normaltextrun"/>
          <w:rFonts w:ascii="Calibri" w:hAnsi="Calibri" w:cs="Calibri"/>
          <w:i/>
          <w:iCs/>
          <w:color w:val="960000"/>
        </w:rPr>
        <w:t xml:space="preserve"> Sample assent forms can be found on the IRB website. </w:t>
      </w:r>
      <w:r>
        <w:rPr>
          <w:rStyle w:val="eop"/>
          <w:rFonts w:ascii="Calibri" w:hAnsi="Calibri" w:cs="Calibri"/>
          <w:color w:val="960000"/>
        </w:rPr>
        <w:t> </w:t>
      </w:r>
    </w:p>
    <w:p w14:paraId="16C95446"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040EF834"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Participation is Voluntary</w:t>
      </w:r>
      <w:r>
        <w:rPr>
          <w:rStyle w:val="eop"/>
          <w:rFonts w:ascii="Calibri" w:hAnsi="Calibri" w:cs="Calibri"/>
          <w:color w:val="000000"/>
        </w:rPr>
        <w:t> </w:t>
      </w:r>
    </w:p>
    <w:p w14:paraId="4D54A2E1"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Your participation is voluntary. There is no penalty for choosing not to participate or for withdrawing your participation at any time. If you wish to withdraw your participation, you may do so by </w:t>
      </w:r>
      <w:r>
        <w:rPr>
          <w:rStyle w:val="normaltextrun"/>
          <w:rFonts w:ascii="Calibri" w:hAnsi="Calibri" w:cs="Calibri"/>
          <w:i/>
          <w:iCs/>
          <w:color w:val="960000"/>
          <w:sz w:val="22"/>
          <w:szCs w:val="22"/>
        </w:rPr>
        <w:t>(include how participants can withdraw, e.g., by informing the PI verbally or by email)</w:t>
      </w:r>
      <w:r>
        <w:rPr>
          <w:rStyle w:val="normaltextrun"/>
          <w:rFonts w:ascii="Calibri" w:hAnsi="Calibri" w:cs="Calibri"/>
          <w:i/>
          <w:iCs/>
          <w:color w:val="960000"/>
        </w:rPr>
        <w:t xml:space="preserve"> </w:t>
      </w:r>
      <w:r>
        <w:rPr>
          <w:rStyle w:val="normaltextrun"/>
          <w:rFonts w:ascii="Calibri" w:hAnsi="Calibri" w:cs="Calibri"/>
          <w:color w:val="000000"/>
        </w:rPr>
        <w:t xml:space="preserve">If you withdraw your participation I will </w:t>
      </w:r>
      <w:r>
        <w:rPr>
          <w:rStyle w:val="normaltextrun"/>
          <w:rFonts w:ascii="Calibri" w:hAnsi="Calibri" w:cs="Calibri"/>
          <w:i/>
          <w:iCs/>
          <w:color w:val="960000"/>
          <w:sz w:val="22"/>
          <w:szCs w:val="22"/>
        </w:rPr>
        <w:t>(describe what will happen to any data submitted by participants prior to withdrawal, e.g., if partial data will be used in the research study or destroyed). </w:t>
      </w:r>
      <w:r>
        <w:rPr>
          <w:rStyle w:val="eop"/>
          <w:rFonts w:ascii="Calibri" w:hAnsi="Calibri" w:cs="Calibri"/>
          <w:color w:val="960000"/>
          <w:sz w:val="22"/>
          <w:szCs w:val="22"/>
        </w:rPr>
        <w:t> </w:t>
      </w:r>
    </w:p>
    <w:p w14:paraId="42F97039"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There will be no effect on grades, class standing, or services rendered if you choose not to participate or withdraw. </w:t>
      </w:r>
      <w:r>
        <w:rPr>
          <w:rStyle w:val="normaltextrun"/>
          <w:rFonts w:ascii="Calibri" w:hAnsi="Calibri" w:cs="Calibri"/>
          <w:i/>
          <w:iCs/>
          <w:color w:val="870404"/>
          <w:sz w:val="22"/>
          <w:szCs w:val="22"/>
        </w:rPr>
        <w:t>(This should be used only If participants are students or otherwise receive direct services from a provider involved in the research project)</w:t>
      </w:r>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7653166B" w14:textId="49361628" w:rsidR="00943FD9" w:rsidRDefault="00943FD9" w:rsidP="00943FD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If completing all research materials (e.g., answering all survey or interview questions; meeting a minimal requirement of entries in a weekly/monthly log) is </w:t>
      </w:r>
      <w:r>
        <w:rPr>
          <w:rStyle w:val="normaltextrun"/>
          <w:rFonts w:ascii="Calibri" w:hAnsi="Calibri" w:cs="Calibri"/>
          <w:i/>
          <w:iCs/>
          <w:color w:val="960000"/>
          <w:sz w:val="22"/>
          <w:szCs w:val="22"/>
          <w:u w:val="single"/>
        </w:rPr>
        <w:t>required</w:t>
      </w:r>
      <w:r>
        <w:rPr>
          <w:rStyle w:val="normaltextrun"/>
          <w:rFonts w:ascii="Calibri" w:hAnsi="Calibri" w:cs="Calibri"/>
          <w:i/>
          <w:iCs/>
          <w:color w:val="960000"/>
          <w:sz w:val="22"/>
          <w:szCs w:val="22"/>
        </w:rPr>
        <w:t xml:space="preserve"> for participation and/or compensation, you must make this condition clear.  State that people can choose not to participate if they are uncomfortable with these conditions.</w:t>
      </w:r>
      <w:r>
        <w:rPr>
          <w:rStyle w:val="eop"/>
          <w:rFonts w:ascii="Calibri" w:hAnsi="Calibri" w:cs="Calibri"/>
          <w:color w:val="960000"/>
          <w:sz w:val="22"/>
          <w:szCs w:val="22"/>
        </w:rPr>
        <w:t> </w:t>
      </w:r>
    </w:p>
    <w:p w14:paraId="3AFCCE47"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6C8FED4C"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Risks and Benefits</w:t>
      </w:r>
      <w:r>
        <w:rPr>
          <w:rStyle w:val="eop"/>
          <w:rFonts w:ascii="Calibri" w:hAnsi="Calibri" w:cs="Calibri"/>
          <w:color w:val="000000"/>
        </w:rPr>
        <w:t> </w:t>
      </w:r>
    </w:p>
    <w:p w14:paraId="688F6223"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Potential risks of this study are...</w:t>
      </w:r>
      <w:r>
        <w:rPr>
          <w:rStyle w:val="eop"/>
          <w:rFonts w:ascii="Calibri" w:hAnsi="Calibri" w:cs="Calibri"/>
          <w:color w:val="000000"/>
        </w:rPr>
        <w:t> </w:t>
      </w:r>
    </w:p>
    <w:p w14:paraId="5FB4B759" w14:textId="573F3BBD" w:rsidR="00943FD9" w:rsidRDefault="00943FD9" w:rsidP="00943FD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In simple, non-scientific language, describe any reasonably foreseeable risks or discomforts. Possible examples </w:t>
      </w:r>
      <w:proofErr w:type="gramStart"/>
      <w:r>
        <w:rPr>
          <w:rStyle w:val="normaltextrun"/>
          <w:rFonts w:ascii="Calibri" w:hAnsi="Calibri" w:cs="Calibri"/>
          <w:i/>
          <w:iCs/>
          <w:color w:val="960000"/>
          <w:sz w:val="22"/>
          <w:szCs w:val="22"/>
        </w:rPr>
        <w:t>include:</w:t>
      </w:r>
      <w:proofErr w:type="gramEnd"/>
      <w:r>
        <w:rPr>
          <w:rStyle w:val="normaltextrun"/>
          <w:rFonts w:ascii="Calibri" w:hAnsi="Calibri" w:cs="Calibri"/>
          <w:i/>
          <w:iCs/>
          <w:color w:val="960000"/>
          <w:sz w:val="22"/>
          <w:szCs w:val="22"/>
        </w:rPr>
        <w:t xml:space="preserve"> emotional risks (e.g., feelings of sadness or anxiety); social or economic risks (e.g., loss of confidentiality; effect on financial standing, employability, or insurability); emotional risks (e.g., feelings of sadness or anxiety); physical risks (e.g., nausea, muscle aches, rashes, infection, discomfort)</w:t>
      </w:r>
      <w:r>
        <w:rPr>
          <w:rStyle w:val="eop"/>
          <w:rFonts w:ascii="Calibri" w:hAnsi="Calibri" w:cs="Calibri"/>
          <w:color w:val="960000"/>
          <w:sz w:val="22"/>
          <w:szCs w:val="22"/>
        </w:rPr>
        <w:t> </w:t>
      </w:r>
    </w:p>
    <w:p w14:paraId="2FE39774"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32EABAFB"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Potential benefits of this study are... </w:t>
      </w:r>
      <w:r>
        <w:rPr>
          <w:rStyle w:val="eop"/>
          <w:rFonts w:ascii="Calibri" w:hAnsi="Calibri" w:cs="Calibri"/>
          <w:color w:val="000000"/>
        </w:rPr>
        <w:t> </w:t>
      </w:r>
    </w:p>
    <w:p w14:paraId="72140D5E"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Describe any probable benefits of participation. Be sure to distinguish between a likely direct benefit (e.g., from therapeutic or intervention research) and a possible indirect benefit (e.g., reflecting on an experience may lead to a better understanding of oneself). </w:t>
      </w:r>
      <w:r>
        <w:rPr>
          <w:rStyle w:val="normaltextrun"/>
          <w:rFonts w:ascii="Calibri" w:hAnsi="Calibri" w:cs="Calibri"/>
          <w:b/>
          <w:bCs/>
          <w:i/>
          <w:iCs/>
          <w:color w:val="960000"/>
          <w:sz w:val="22"/>
          <w:szCs w:val="22"/>
        </w:rPr>
        <w:t>If there are no direct benefits, indicate that there are none.</w:t>
      </w:r>
      <w:r>
        <w:rPr>
          <w:rStyle w:val="eop"/>
          <w:rFonts w:ascii="Calibri" w:hAnsi="Calibri" w:cs="Calibri"/>
          <w:color w:val="960000"/>
          <w:sz w:val="22"/>
          <w:szCs w:val="22"/>
        </w:rPr>
        <w:t> </w:t>
      </w:r>
    </w:p>
    <w:p w14:paraId="0651B55B"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960000"/>
          <w:sz w:val="22"/>
          <w:szCs w:val="22"/>
        </w:rPr>
        <w:t>Describe the expected benefits to society or scientific knowledge: e.g., “…information from this study may benefit other people now or in the future…” or “…we hope to learn more about _______ …”</w:t>
      </w:r>
      <w:r>
        <w:rPr>
          <w:rStyle w:val="eop"/>
          <w:rFonts w:ascii="Calibri" w:hAnsi="Calibri" w:cs="Calibri"/>
          <w:color w:val="960000"/>
          <w:sz w:val="22"/>
          <w:szCs w:val="22"/>
        </w:rPr>
        <w:t> </w:t>
      </w:r>
    </w:p>
    <w:p w14:paraId="07A70E3F"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Note: Compensation, financial incentives, learning about how experiments are conducted, receiving a gift, or earning extra credit for being a research participant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 xml:space="preserve">are </w:t>
      </w:r>
      <w:r>
        <w:rPr>
          <w:rStyle w:val="normaltextrun"/>
          <w:rFonts w:ascii="Calibri" w:hAnsi="Calibri" w:cs="Calibri"/>
          <w:b/>
          <w:bCs/>
          <w:i/>
          <w:iCs/>
          <w:color w:val="960000"/>
          <w:sz w:val="22"/>
          <w:szCs w:val="22"/>
        </w:rPr>
        <w:t>not</w:t>
      </w:r>
      <w:r>
        <w:rPr>
          <w:rStyle w:val="normaltextrun"/>
          <w:rFonts w:ascii="Calibri" w:hAnsi="Calibri" w:cs="Calibri"/>
          <w:i/>
          <w:iCs/>
          <w:color w:val="960000"/>
          <w:sz w:val="22"/>
          <w:szCs w:val="22"/>
        </w:rPr>
        <w:t xml:space="preserve"> “benefits” and should not be listed here.</w:t>
      </w:r>
      <w:r>
        <w:rPr>
          <w:rStyle w:val="eop"/>
          <w:rFonts w:ascii="Calibri" w:hAnsi="Calibri" w:cs="Calibri"/>
          <w:color w:val="960000"/>
          <w:sz w:val="22"/>
          <w:szCs w:val="22"/>
        </w:rPr>
        <w:t> </w:t>
      </w:r>
    </w:p>
    <w:p w14:paraId="2EDA447B"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normaltextrun"/>
          <w:rFonts w:ascii="Calibri" w:hAnsi="Calibri" w:cs="Calibri"/>
          <w:b/>
          <w:bCs/>
          <w:color w:val="000000"/>
        </w:rPr>
        <w:t xml:space="preserve">Incentives </w:t>
      </w:r>
      <w:r>
        <w:rPr>
          <w:rStyle w:val="normaltextrun"/>
          <w:rFonts w:ascii="Calibri" w:hAnsi="Calibri" w:cs="Calibri"/>
          <w:i/>
          <w:iCs/>
          <w:color w:val="960000"/>
          <w:sz w:val="22"/>
          <w:szCs w:val="22"/>
        </w:rPr>
        <w:t>(If no incentives are being offered, this section can be removed)</w:t>
      </w:r>
      <w:r>
        <w:rPr>
          <w:rStyle w:val="eop"/>
          <w:rFonts w:ascii="Calibri" w:hAnsi="Calibri" w:cs="Calibri"/>
          <w:color w:val="960000"/>
          <w:sz w:val="22"/>
          <w:szCs w:val="22"/>
        </w:rPr>
        <w:t> </w:t>
      </w:r>
    </w:p>
    <w:p w14:paraId="0681E200"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Indicate whether the participant will receive incentives/compensation or extra credit for being in the study. Please list the exact amount of compensation or credit a participant will receive. If students will receive course credit for participation, ways of earning equivalent credit without participating in the research should be described here.</w:t>
      </w:r>
      <w:r>
        <w:rPr>
          <w:rStyle w:val="eop"/>
          <w:rFonts w:ascii="Calibri" w:hAnsi="Calibri" w:cs="Calibri"/>
          <w:color w:val="960000"/>
          <w:sz w:val="22"/>
          <w:szCs w:val="22"/>
        </w:rPr>
        <w:t> </w:t>
      </w:r>
    </w:p>
    <w:p w14:paraId="3FC7E022" w14:textId="3159321B" w:rsidR="00943FD9" w:rsidRDefault="00943FD9" w:rsidP="00943FD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Note: the IRB encourages researchers using gift cards as compensation to contact the procurement office regarding additional requirements. </w:t>
      </w:r>
      <w:r>
        <w:rPr>
          <w:rStyle w:val="eop"/>
          <w:rFonts w:ascii="Calibri" w:hAnsi="Calibri" w:cs="Calibri"/>
          <w:color w:val="960000"/>
          <w:sz w:val="22"/>
          <w:szCs w:val="22"/>
        </w:rPr>
        <w:t> </w:t>
      </w:r>
    </w:p>
    <w:p w14:paraId="45E40276"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71EE52CA"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Privacy/Confidentiality/Data Security</w:t>
      </w:r>
      <w:r>
        <w:rPr>
          <w:rStyle w:val="eop"/>
          <w:rFonts w:ascii="Calibri" w:hAnsi="Calibri" w:cs="Calibri"/>
          <w:color w:val="000000"/>
        </w:rPr>
        <w:t> </w:t>
      </w:r>
    </w:p>
    <w:p w14:paraId="5EEAF270"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Explain </w:t>
      </w:r>
      <w:r>
        <w:rPr>
          <w:rStyle w:val="normaltextrun"/>
          <w:rFonts w:ascii="Calibri" w:hAnsi="Calibri" w:cs="Calibri"/>
          <w:i/>
          <w:iCs/>
          <w:color w:val="960000"/>
          <w:sz w:val="22"/>
          <w:szCs w:val="22"/>
          <w:u w:val="single"/>
        </w:rPr>
        <w:t>briefly, and in lay terms</w:t>
      </w: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how you will protect the participant’s privacy and/or confidentiality. </w:t>
      </w:r>
      <w:r>
        <w:rPr>
          <w:rStyle w:val="eop"/>
          <w:rFonts w:ascii="Calibri" w:hAnsi="Calibri" w:cs="Calibri"/>
          <w:color w:val="960000"/>
          <w:sz w:val="22"/>
          <w:szCs w:val="22"/>
        </w:rPr>
        <w:t> </w:t>
      </w:r>
    </w:p>
    <w:p w14:paraId="7663919E"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We will take all reasonable steps to protect your identity. Identifiable data will be stored in </w:t>
      </w:r>
      <w:r>
        <w:rPr>
          <w:rStyle w:val="normaltextrun"/>
          <w:rFonts w:ascii="Calibri" w:hAnsi="Calibri" w:cs="Calibri"/>
          <w:i/>
          <w:iCs/>
          <w:color w:val="870404"/>
          <w:sz w:val="22"/>
          <w:szCs w:val="22"/>
        </w:rPr>
        <w:t>(describe any measures taken to protect the</w:t>
      </w:r>
      <w:r>
        <w:rPr>
          <w:rStyle w:val="normaltextrun"/>
          <w:rFonts w:ascii="Calibri" w:hAnsi="Calibri" w:cs="Calibri"/>
          <w:i/>
          <w:iCs/>
          <w:color w:val="C00000"/>
          <w:sz w:val="22"/>
          <w:szCs w:val="22"/>
        </w:rPr>
        <w:t xml:space="preserve"> </w:t>
      </w:r>
      <w:r>
        <w:rPr>
          <w:rStyle w:val="normaltextrun"/>
          <w:rFonts w:ascii="Calibri" w:hAnsi="Calibri" w:cs="Calibri"/>
          <w:i/>
          <w:iCs/>
          <w:color w:val="960000"/>
          <w:sz w:val="22"/>
          <w:szCs w:val="22"/>
        </w:rPr>
        <w:t>security of data/research files, how sensitive data will be kept secure in an electronic environment, etc.)</w:t>
      </w:r>
      <w:r>
        <w:rPr>
          <w:rStyle w:val="normaltextrun"/>
          <w:rFonts w:ascii="Calibri" w:hAnsi="Calibri" w:cs="Calibri"/>
          <w:i/>
          <w:iCs/>
          <w:color w:val="960000"/>
        </w:rPr>
        <w:t xml:space="preserve">. </w:t>
      </w:r>
      <w:r>
        <w:rPr>
          <w:rStyle w:val="normaltextrun"/>
          <w:rFonts w:ascii="Calibri" w:hAnsi="Calibri" w:cs="Calibri"/>
          <w:color w:val="000000"/>
        </w:rPr>
        <w:t>Only members of the research team will have access to identifiable data.</w:t>
      </w:r>
      <w:r>
        <w:rPr>
          <w:rStyle w:val="normaltextrun"/>
          <w:rFonts w:ascii="Calibri" w:hAnsi="Calibri" w:cs="Calibri"/>
          <w:color w:val="960000"/>
        </w:rPr>
        <w:t xml:space="preserve"> </w:t>
      </w:r>
      <w:r>
        <w:rPr>
          <w:rStyle w:val="normaltextrun"/>
          <w:rFonts w:ascii="Calibri" w:hAnsi="Calibri" w:cs="Calibri"/>
          <w:color w:val="000000"/>
        </w:rPr>
        <w:t>However, f</w:t>
      </w:r>
      <w:r>
        <w:rPr>
          <w:rStyle w:val="normaltextrun"/>
          <w:rFonts w:ascii="Calibri" w:hAnsi="Calibri" w:cs="Calibri"/>
          <w:color w:val="101010"/>
        </w:rPr>
        <w:t>ederal or state laws may require us to show information to university or government officials (or sponsors) who are responsible for monitoring the safety of this study.</w:t>
      </w:r>
      <w:r>
        <w:rPr>
          <w:rStyle w:val="eop"/>
          <w:rFonts w:ascii="Calibri" w:hAnsi="Calibri" w:cs="Calibri"/>
          <w:color w:val="101010"/>
        </w:rPr>
        <w:t> </w:t>
      </w:r>
    </w:p>
    <w:p w14:paraId="64D65FEB"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Note: study populations involving minors, elderly adults, and individuals with diminished physical or mental capacity may require a mandated reporter statement. </w:t>
      </w:r>
      <w:r>
        <w:rPr>
          <w:rStyle w:val="eop"/>
          <w:rFonts w:ascii="Calibri" w:hAnsi="Calibri" w:cs="Calibri"/>
          <w:color w:val="960000"/>
          <w:sz w:val="22"/>
          <w:szCs w:val="22"/>
        </w:rPr>
        <w:t> </w:t>
      </w:r>
    </w:p>
    <w:p w14:paraId="0F2AAE97" w14:textId="2ED7E230" w:rsidR="00943FD9" w:rsidRDefault="00943FD9" w:rsidP="00943FD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Note: that there is a difference between confidentiality and anonymity. If participants are anonymous, the researcher will have no way of knowing who they are. If participant identities are confidential, the researcher will know who they are, but will not disclose that information. </w:t>
      </w:r>
      <w:r>
        <w:rPr>
          <w:rStyle w:val="normaltextrun"/>
          <w:rFonts w:ascii="Calibri" w:hAnsi="Calibri" w:cs="Calibri"/>
          <w:b/>
          <w:bCs/>
          <w:i/>
          <w:iCs/>
          <w:color w:val="960000"/>
          <w:sz w:val="22"/>
          <w:szCs w:val="22"/>
        </w:rPr>
        <w:t xml:space="preserve">DO NOT </w:t>
      </w:r>
      <w:r>
        <w:rPr>
          <w:rStyle w:val="normaltextrun"/>
          <w:rFonts w:ascii="Calibri" w:hAnsi="Calibri" w:cs="Calibri"/>
          <w:i/>
          <w:iCs/>
          <w:color w:val="960000"/>
          <w:sz w:val="22"/>
          <w:szCs w:val="22"/>
        </w:rPr>
        <w:t xml:space="preserve">state that your study is anonymous if it is </w:t>
      </w:r>
      <w:proofErr w:type="gramStart"/>
      <w:r>
        <w:rPr>
          <w:rStyle w:val="normaltextrun"/>
          <w:rFonts w:ascii="Calibri" w:hAnsi="Calibri" w:cs="Calibri"/>
          <w:i/>
          <w:iCs/>
          <w:color w:val="960000"/>
          <w:sz w:val="22"/>
          <w:szCs w:val="22"/>
        </w:rPr>
        <w:t>really confidential</w:t>
      </w:r>
      <w:proofErr w:type="gramEnd"/>
      <w:r>
        <w:rPr>
          <w:rStyle w:val="normaltextrun"/>
          <w:rFonts w:ascii="Calibri" w:hAnsi="Calibri" w:cs="Calibri"/>
          <w:i/>
          <w:iCs/>
          <w:color w:val="960000"/>
          <w:sz w:val="22"/>
          <w:szCs w:val="22"/>
        </w:rPr>
        <w:t>.</w:t>
      </w:r>
      <w:r>
        <w:rPr>
          <w:rStyle w:val="eop"/>
          <w:rFonts w:ascii="Calibri" w:hAnsi="Calibri" w:cs="Calibri"/>
          <w:color w:val="960000"/>
          <w:sz w:val="22"/>
          <w:szCs w:val="22"/>
        </w:rPr>
        <w:t> </w:t>
      </w:r>
    </w:p>
    <w:p w14:paraId="2B0D1E89"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73787FC3"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Sharing De-identified Data Collected in this </w:t>
      </w:r>
      <w:proofErr w:type="gramStart"/>
      <w:r>
        <w:rPr>
          <w:rStyle w:val="normaltextrun"/>
          <w:rFonts w:ascii="Calibri" w:hAnsi="Calibri" w:cs="Calibri"/>
          <w:b/>
          <w:bCs/>
          <w:color w:val="000000"/>
        </w:rPr>
        <w:t>Research</w:t>
      </w:r>
      <w:proofErr w:type="gramEnd"/>
      <w:r>
        <w:rPr>
          <w:rStyle w:val="normaltextrun"/>
          <w:rFonts w:ascii="Calibri" w:hAnsi="Calibri" w:cs="Calibri"/>
          <w:b/>
          <w:bCs/>
          <w:color w:val="000000"/>
        </w:rPr>
        <w:t> </w:t>
      </w:r>
      <w:r>
        <w:rPr>
          <w:rStyle w:val="eop"/>
          <w:rFonts w:ascii="Calibri" w:hAnsi="Calibri" w:cs="Calibri"/>
          <w:color w:val="000000"/>
        </w:rPr>
        <w:t> </w:t>
      </w:r>
    </w:p>
    <w:p w14:paraId="70CA62C8"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If you may share data without identifiers: </w:t>
      </w:r>
      <w:r>
        <w:rPr>
          <w:rStyle w:val="normaltextrun"/>
          <w:rFonts w:ascii="Calibri" w:hAnsi="Calibri" w:cs="Calibri"/>
          <w:i/>
          <w:iCs/>
          <w:color w:val="960000"/>
          <w:sz w:val="22"/>
          <w:szCs w:val="22"/>
        </w:rPr>
        <w:t>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r>
        <w:rPr>
          <w:rStyle w:val="eop"/>
          <w:rFonts w:ascii="Calibri" w:hAnsi="Calibri" w:cs="Calibri"/>
          <w:color w:val="960000"/>
          <w:sz w:val="22"/>
          <w:szCs w:val="22"/>
        </w:rPr>
        <w:t> </w:t>
      </w:r>
    </w:p>
    <w:p w14:paraId="1F3C981B" w14:textId="309FFDD5" w:rsidR="00943FD9" w:rsidRDefault="00943FD9" w:rsidP="00943FD9">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De-identified data from this study may be shared with the research community at large. We will remove or code any personal information that could identify you before files are shared with other researchers to ensure that no one will be able to identify you from the information we share. Despite these measures, we cannot guarantee the confidentiality of your personal data.</w:t>
      </w:r>
      <w:r>
        <w:rPr>
          <w:rStyle w:val="eop"/>
          <w:rFonts w:ascii="Calibri" w:hAnsi="Calibri" w:cs="Calibri"/>
          <w:color w:val="000000"/>
        </w:rPr>
        <w:t> </w:t>
      </w:r>
    </w:p>
    <w:p w14:paraId="04D9B3EB"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72A40A9D"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Audio/Video Recording</w:t>
      </w:r>
      <w:r>
        <w:rPr>
          <w:rStyle w:val="eop"/>
          <w:rFonts w:ascii="Calibri" w:hAnsi="Calibri" w:cs="Calibri"/>
        </w:rPr>
        <w:t> </w:t>
      </w:r>
    </w:p>
    <w:p w14:paraId="1A381BD4"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If audio and/or video recording devices will be used, state what will be done with the recordings upon completion of the research (for example, will transcripts be stored indefinitely, archived after transcription, destroyed after a minimum of 3 years). </w:t>
      </w:r>
      <w:r>
        <w:rPr>
          <w:rStyle w:val="eop"/>
          <w:rFonts w:ascii="Calibri" w:hAnsi="Calibri" w:cs="Calibri"/>
          <w:color w:val="960000"/>
          <w:sz w:val="22"/>
          <w:szCs w:val="22"/>
        </w:rPr>
        <w:t> </w:t>
      </w:r>
    </w:p>
    <w:p w14:paraId="759051FA"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Please sign below if you are willing to take part in this study, have this interview recorded </w:t>
      </w:r>
      <w:r>
        <w:rPr>
          <w:rStyle w:val="normaltextrun"/>
          <w:rFonts w:ascii="Calibri" w:hAnsi="Calibri" w:cs="Calibri"/>
          <w:i/>
          <w:iCs/>
          <w:color w:val="960000"/>
          <w:sz w:val="22"/>
          <w:szCs w:val="22"/>
        </w:rPr>
        <w:t>(specify audio and/or video)</w:t>
      </w:r>
      <w:r>
        <w:rPr>
          <w:rStyle w:val="normaltextrun"/>
          <w:rFonts w:ascii="Calibri" w:hAnsi="Calibri" w:cs="Calibri"/>
          <w:i/>
          <w:iCs/>
          <w:color w:val="960000"/>
        </w:rPr>
        <w:t xml:space="preserve">, </w:t>
      </w:r>
      <w:r>
        <w:rPr>
          <w:rStyle w:val="normaltextrun"/>
          <w:rFonts w:ascii="Calibri" w:hAnsi="Calibri" w:cs="Calibri"/>
          <w:color w:val="000000"/>
        </w:rPr>
        <w:t>and to be quoted using a pseudonym by the researcher/s</w:t>
      </w:r>
      <w:r>
        <w:rPr>
          <w:rStyle w:val="normaltextrun"/>
          <w:rFonts w:ascii="Calibri" w:hAnsi="Calibri" w:cs="Calibri"/>
        </w:rPr>
        <w:t xml:space="preserve">. You </w:t>
      </w:r>
      <w:r>
        <w:rPr>
          <w:rStyle w:val="normaltextrun"/>
          <w:rFonts w:ascii="Calibri" w:hAnsi="Calibri" w:cs="Calibri"/>
          <w:i/>
          <w:iCs/>
          <w:color w:val="960000"/>
          <w:sz w:val="22"/>
          <w:szCs w:val="22"/>
        </w:rPr>
        <w:t>may/may not</w:t>
      </w:r>
      <w:r>
        <w:rPr>
          <w:rStyle w:val="normaltextrun"/>
          <w:rFonts w:ascii="Calibri" w:hAnsi="Calibri" w:cs="Calibri"/>
          <w:color w:val="960000"/>
        </w:rPr>
        <w:t xml:space="preserve"> </w:t>
      </w:r>
      <w:r>
        <w:rPr>
          <w:rStyle w:val="normaltextrun"/>
          <w:rFonts w:ascii="Calibri" w:hAnsi="Calibri" w:cs="Calibri"/>
        </w:rPr>
        <w:t>still participate in this study if you are not willing to have the interview recorded. </w:t>
      </w:r>
      <w:r>
        <w:rPr>
          <w:rStyle w:val="eop"/>
          <w:rFonts w:ascii="Calibri" w:hAnsi="Calibri" w:cs="Calibri"/>
        </w:rPr>
        <w:t> </w:t>
      </w:r>
    </w:p>
    <w:p w14:paraId="3CA5EC57" w14:textId="77777777" w:rsidR="00943FD9" w:rsidRDefault="00943FD9" w:rsidP="00943FD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I do not want to have this interview recorded _____</w:t>
      </w:r>
      <w:r>
        <w:rPr>
          <w:rStyle w:val="eop"/>
          <w:rFonts w:ascii="Calibri" w:hAnsi="Calibri" w:cs="Calibri"/>
        </w:rPr>
        <w:t> </w:t>
      </w:r>
    </w:p>
    <w:p w14:paraId="44689DA5" w14:textId="77777777" w:rsidR="00943FD9" w:rsidRDefault="00943FD9" w:rsidP="00943FD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rPr>
        <w:t>I am willing to have this interview recorded _____</w:t>
      </w:r>
      <w:r>
        <w:rPr>
          <w:rStyle w:val="eop"/>
          <w:rFonts w:ascii="Calibri" w:hAnsi="Calibri" w:cs="Calibri"/>
        </w:rPr>
        <w:t> </w:t>
      </w:r>
    </w:p>
    <w:p w14:paraId="7C74AD30" w14:textId="405CBB44" w:rsidR="00943FD9" w:rsidRDefault="00943FD9" w:rsidP="00943FD9">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t>I have read the above information and have received answers to any questions I asked. I consent to take part in the study.  </w:t>
      </w:r>
      <w:r>
        <w:rPr>
          <w:rStyle w:val="eop"/>
          <w:rFonts w:ascii="Calibri" w:hAnsi="Calibri" w:cs="Calibri"/>
          <w:color w:val="000000"/>
        </w:rPr>
        <w:t> </w:t>
      </w:r>
    </w:p>
    <w:p w14:paraId="4088E89C"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2324FA02" w14:textId="2FD05B23"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Signed: </w:t>
      </w:r>
      <w:r w:rsidR="00224F63">
        <w:rPr>
          <w:rStyle w:val="normaltextrun"/>
          <w:rFonts w:ascii="Calibri" w:hAnsi="Calibri" w:cs="Calibri"/>
        </w:rPr>
        <w:softHyphen/>
      </w:r>
      <w:r w:rsidR="00224F63">
        <w:rPr>
          <w:rStyle w:val="normaltextrun"/>
          <w:rFonts w:ascii="Calibri" w:hAnsi="Calibri" w:cs="Calibri"/>
        </w:rPr>
        <w:softHyphen/>
      </w:r>
      <w:r w:rsidR="00224F63">
        <w:rPr>
          <w:rStyle w:val="normaltextrun"/>
          <w:rFonts w:ascii="Calibri" w:hAnsi="Calibri" w:cs="Calibri"/>
        </w:rPr>
        <w:softHyphen/>
      </w:r>
      <w:r w:rsidR="00BC3C53">
        <w:rPr>
          <w:rStyle w:val="normaltextrun"/>
          <w:rFonts w:ascii="Calibri" w:hAnsi="Calibri" w:cs="Calibri"/>
        </w:rPr>
        <w:t>___________________________________________________________</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rPr>
        <w:t> </w:t>
      </w:r>
    </w:p>
    <w:p w14:paraId="2D279EB9" w14:textId="780124B1" w:rsidR="00224F63" w:rsidRDefault="00943FD9" w:rsidP="00943FD9">
      <w:pPr>
        <w:pStyle w:val="paragraph"/>
        <w:spacing w:before="0" w:beforeAutospacing="0" w:after="0" w:afterAutospacing="0"/>
        <w:textAlignment w:val="baseline"/>
        <w:rPr>
          <w:rStyle w:val="scxw10936454"/>
          <w:rFonts w:ascii="Calibri" w:hAnsi="Calibri" w:cs="Calibri"/>
          <w:sz w:val="22"/>
          <w:szCs w:val="22"/>
        </w:rPr>
      </w:pPr>
      <w:r>
        <w:rPr>
          <w:rStyle w:val="normaltextrun"/>
          <w:rFonts w:ascii="Calibri" w:hAnsi="Calibri" w:cs="Calibri"/>
          <w:color w:val="000000"/>
        </w:rPr>
        <w:t>Date:</w:t>
      </w:r>
      <w:r w:rsidR="00BC3C53">
        <w:rPr>
          <w:rStyle w:val="normaltextrun"/>
          <w:rFonts w:ascii="Calibri" w:hAnsi="Calibri" w:cs="Calibri"/>
          <w:color w:val="000000"/>
        </w:rPr>
        <w:t xml:space="preserve">   </w:t>
      </w:r>
      <w:r>
        <w:rPr>
          <w:rStyle w:val="normaltextrun"/>
          <w:rFonts w:ascii="Calibri" w:hAnsi="Calibri" w:cs="Calibri"/>
          <w:color w:val="000000"/>
        </w:rPr>
        <w:t xml:space="preserve"> </w:t>
      </w:r>
      <w:r w:rsidR="00BC3C53">
        <w:rPr>
          <w:rStyle w:val="normaltextrun"/>
          <w:rFonts w:ascii="Calibri" w:hAnsi="Calibri" w:cs="Calibri"/>
          <w:color w:val="000000"/>
        </w:rPr>
        <w:t>___________________________________________________________</w:t>
      </w:r>
      <w:r>
        <w:rPr>
          <w:rStyle w:val="tabchar"/>
          <w:rFonts w:ascii="Calibri" w:hAnsi="Calibri" w:cs="Calibri"/>
          <w:color w:val="000000"/>
        </w:rPr>
        <w:tab/>
      </w:r>
      <w:r>
        <w:rPr>
          <w:rStyle w:val="scxw10936454"/>
          <w:rFonts w:ascii="Calibri" w:hAnsi="Calibri" w:cs="Calibri"/>
          <w:sz w:val="22"/>
          <w:szCs w:val="22"/>
        </w:rPr>
        <w:t> </w:t>
      </w:r>
    </w:p>
    <w:p w14:paraId="5C97E409" w14:textId="6400E57D" w:rsidR="00943FD9" w:rsidRDefault="00943FD9" w:rsidP="00943FD9">
      <w:pPr>
        <w:pStyle w:val="paragraph"/>
        <w:spacing w:before="0" w:beforeAutospacing="0" w:after="0" w:afterAutospacing="0"/>
        <w:textAlignment w:val="baseline"/>
        <w:rPr>
          <w:rStyle w:val="eop"/>
          <w:rFonts w:ascii="Calibri" w:hAnsi="Calibri" w:cs="Calibri"/>
          <w:color w:val="960000"/>
        </w:rPr>
      </w:pPr>
      <w:r>
        <w:rPr>
          <w:rFonts w:ascii="Calibri" w:hAnsi="Calibri" w:cs="Calibri"/>
          <w:sz w:val="22"/>
          <w:szCs w:val="22"/>
        </w:rPr>
        <w:br/>
      </w:r>
      <w:r>
        <w:rPr>
          <w:rStyle w:val="normaltextrun"/>
          <w:rFonts w:ascii="Calibri" w:hAnsi="Calibri" w:cs="Calibri"/>
          <w:i/>
          <w:iCs/>
          <w:color w:val="960000"/>
          <w:sz w:val="22"/>
          <w:szCs w:val="22"/>
        </w:rPr>
        <w:t>Consent forms require an official signature. This can be either a wet signature or an electronic signature configured through Adobe, DocuSign, etc.</w:t>
      </w:r>
      <w:r>
        <w:rPr>
          <w:rStyle w:val="normaltextrun"/>
          <w:rFonts w:ascii="Calibri" w:hAnsi="Calibri" w:cs="Calibri"/>
          <w:i/>
          <w:iCs/>
          <w:color w:val="960000"/>
        </w:rPr>
        <w:t> </w:t>
      </w:r>
      <w:r>
        <w:rPr>
          <w:rStyle w:val="eop"/>
          <w:rFonts w:ascii="Calibri" w:hAnsi="Calibri" w:cs="Calibri"/>
          <w:color w:val="960000"/>
        </w:rPr>
        <w:t> </w:t>
      </w:r>
    </w:p>
    <w:p w14:paraId="1170D4CA" w14:textId="77777777" w:rsidR="00224F63" w:rsidRDefault="00224F63" w:rsidP="00943FD9">
      <w:pPr>
        <w:pStyle w:val="paragraph"/>
        <w:spacing w:before="0" w:beforeAutospacing="0" w:after="0" w:afterAutospacing="0"/>
        <w:textAlignment w:val="baseline"/>
        <w:rPr>
          <w:rFonts w:ascii="Segoe UI" w:hAnsi="Segoe UI" w:cs="Segoe UI"/>
          <w:sz w:val="18"/>
          <w:szCs w:val="18"/>
        </w:rPr>
      </w:pPr>
    </w:p>
    <w:p w14:paraId="4A1407C8"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If You Have Questions</w:t>
      </w:r>
      <w:r>
        <w:rPr>
          <w:rStyle w:val="eop"/>
          <w:rFonts w:ascii="Calibri" w:hAnsi="Calibri" w:cs="Calibri"/>
          <w:color w:val="000000"/>
        </w:rPr>
        <w:t> </w:t>
      </w:r>
    </w:p>
    <w:p w14:paraId="7D7B6DAD"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Please contact me, </w:t>
      </w:r>
      <w:r>
        <w:rPr>
          <w:rStyle w:val="normaltextrun"/>
          <w:rFonts w:ascii="Calibri" w:hAnsi="Calibri" w:cs="Calibri"/>
          <w:i/>
          <w:iCs/>
          <w:color w:val="960000"/>
          <w:sz w:val="22"/>
          <w:szCs w:val="22"/>
        </w:rPr>
        <w:t>(your name)</w:t>
      </w:r>
      <w:r>
        <w:rPr>
          <w:rStyle w:val="normaltextrun"/>
          <w:rFonts w:ascii="Calibri" w:hAnsi="Calibri" w:cs="Calibri"/>
          <w:i/>
          <w:iCs/>
          <w:color w:val="000000"/>
        </w:rPr>
        <w:t>,</w:t>
      </w:r>
      <w:r>
        <w:rPr>
          <w:rStyle w:val="normaltextrun"/>
          <w:rFonts w:ascii="Calibri" w:hAnsi="Calibri" w:cs="Calibri"/>
          <w:color w:val="000000"/>
        </w:rPr>
        <w:t xml:space="preserve"> from the school of </w:t>
      </w:r>
      <w:r>
        <w:rPr>
          <w:rStyle w:val="normaltextrun"/>
          <w:rFonts w:ascii="Calibri" w:hAnsi="Calibri" w:cs="Calibri"/>
          <w:i/>
          <w:iCs/>
          <w:color w:val="960000"/>
          <w:sz w:val="22"/>
          <w:szCs w:val="22"/>
        </w:rPr>
        <w:t>(your SIU school)</w:t>
      </w:r>
      <w:r>
        <w:rPr>
          <w:rStyle w:val="normaltextrun"/>
          <w:rFonts w:ascii="Calibri" w:hAnsi="Calibri" w:cs="Calibri"/>
          <w:i/>
          <w:iCs/>
          <w:color w:val="000000"/>
        </w:rPr>
        <w:t>,</w:t>
      </w:r>
      <w:r>
        <w:rPr>
          <w:rStyle w:val="normaltextrun"/>
          <w:rFonts w:ascii="Calibri" w:hAnsi="Calibri" w:cs="Calibri"/>
          <w:color w:val="C00000"/>
        </w:rPr>
        <w:t xml:space="preserve"> </w:t>
      </w:r>
      <w:r>
        <w:rPr>
          <w:rStyle w:val="normaltextrun"/>
          <w:rFonts w:ascii="Calibri" w:hAnsi="Calibri" w:cs="Calibri"/>
          <w:color w:val="000000"/>
        </w:rPr>
        <w:t xml:space="preserve">at </w:t>
      </w:r>
      <w:r>
        <w:rPr>
          <w:rStyle w:val="normaltextrun"/>
          <w:rFonts w:ascii="Calibri" w:hAnsi="Calibri" w:cs="Calibri"/>
          <w:i/>
          <w:iCs/>
          <w:color w:val="960000"/>
          <w:sz w:val="22"/>
          <w:szCs w:val="22"/>
        </w:rPr>
        <w:t>(SIU email and include office phone</w:t>
      </w:r>
      <w:r>
        <w:rPr>
          <w:rStyle w:val="normaltextrun"/>
          <w:rFonts w:ascii="Calibri" w:hAnsi="Calibri" w:cs="Calibri"/>
          <w:color w:val="960000"/>
          <w:sz w:val="22"/>
          <w:szCs w:val="22"/>
        </w:rPr>
        <w:t xml:space="preserve"> </w:t>
      </w:r>
      <w:r>
        <w:rPr>
          <w:rStyle w:val="normaltextrun"/>
          <w:rFonts w:ascii="Calibri" w:hAnsi="Calibri" w:cs="Calibri"/>
          <w:i/>
          <w:iCs/>
          <w:color w:val="960000"/>
          <w:sz w:val="22"/>
          <w:szCs w:val="22"/>
        </w:rPr>
        <w:t>number if faculty)</w:t>
      </w:r>
      <w:r>
        <w:rPr>
          <w:rStyle w:val="normaltextrun"/>
          <w:rFonts w:ascii="Calibri" w:hAnsi="Calibri" w:cs="Calibri"/>
          <w:color w:val="960000"/>
        </w:rPr>
        <w:t xml:space="preserve"> </w:t>
      </w:r>
      <w:r>
        <w:rPr>
          <w:rStyle w:val="normaltextrun"/>
          <w:rFonts w:ascii="Calibri" w:hAnsi="Calibri" w:cs="Calibri"/>
          <w:color w:val="000000"/>
        </w:rPr>
        <w:t>with any questions. </w:t>
      </w:r>
      <w:r>
        <w:rPr>
          <w:rStyle w:val="eop"/>
          <w:rFonts w:ascii="Calibri" w:hAnsi="Calibri" w:cs="Calibri"/>
          <w:color w:val="000000"/>
        </w:rPr>
        <w:t> </w:t>
      </w:r>
    </w:p>
    <w:p w14:paraId="032B86E1"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If you are a student, please also include the following:</w:t>
      </w:r>
      <w:r>
        <w:rPr>
          <w:rStyle w:val="eop"/>
          <w:rFonts w:ascii="Calibri" w:hAnsi="Calibri" w:cs="Calibri"/>
          <w:color w:val="960000"/>
          <w:sz w:val="22"/>
          <w:szCs w:val="22"/>
        </w:rPr>
        <w:t> </w:t>
      </w:r>
    </w:p>
    <w:p w14:paraId="37E2111F"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My faculty advisor is </w:t>
      </w:r>
      <w:r>
        <w:rPr>
          <w:rStyle w:val="normaltextrun"/>
          <w:rFonts w:ascii="Calibri" w:hAnsi="Calibri" w:cs="Calibri"/>
          <w:i/>
          <w:iCs/>
          <w:color w:val="960000"/>
          <w:sz w:val="22"/>
          <w:szCs w:val="22"/>
        </w:rPr>
        <w:t>(advisor name)</w:t>
      </w:r>
      <w:r>
        <w:rPr>
          <w:rStyle w:val="normaltextrun"/>
          <w:rFonts w:ascii="Calibri" w:hAnsi="Calibri" w:cs="Calibri"/>
          <w:color w:val="960000"/>
        </w:rPr>
        <w:t xml:space="preserve"> </w:t>
      </w:r>
      <w:r>
        <w:rPr>
          <w:rStyle w:val="normaltextrun"/>
          <w:rFonts w:ascii="Calibri" w:hAnsi="Calibri" w:cs="Calibri"/>
          <w:color w:val="000000"/>
        </w:rPr>
        <w:t xml:space="preserve">from the school of </w:t>
      </w:r>
      <w:r>
        <w:rPr>
          <w:rStyle w:val="normaltextrun"/>
          <w:rFonts w:ascii="Calibri" w:hAnsi="Calibri" w:cs="Calibri"/>
          <w:i/>
          <w:iCs/>
          <w:color w:val="960000"/>
          <w:sz w:val="22"/>
          <w:szCs w:val="22"/>
        </w:rPr>
        <w:t>(advisor school)</w:t>
      </w:r>
      <w:r>
        <w:rPr>
          <w:rStyle w:val="normaltextrun"/>
          <w:rFonts w:ascii="Calibri" w:hAnsi="Calibri" w:cs="Calibri"/>
          <w:i/>
          <w:iCs/>
          <w:color w:val="960000"/>
        </w:rPr>
        <w:t xml:space="preserve"> </w:t>
      </w:r>
      <w:r>
        <w:rPr>
          <w:rStyle w:val="normaltextrun"/>
          <w:rFonts w:ascii="Calibri" w:hAnsi="Calibri" w:cs="Calibri"/>
          <w:color w:val="000000"/>
        </w:rPr>
        <w:t xml:space="preserve">and can be contacted at </w:t>
      </w:r>
      <w:r>
        <w:rPr>
          <w:rStyle w:val="normaltextrun"/>
          <w:rFonts w:ascii="Calibri" w:hAnsi="Calibri" w:cs="Calibri"/>
          <w:i/>
          <w:iCs/>
          <w:color w:val="960000"/>
          <w:sz w:val="22"/>
          <w:szCs w:val="22"/>
        </w:rPr>
        <w:t>(advisor’s SIU email and office phone number)</w:t>
      </w:r>
      <w:r>
        <w:rPr>
          <w:rStyle w:val="normaltextrun"/>
          <w:rFonts w:ascii="Calibri" w:hAnsi="Calibri" w:cs="Calibri"/>
          <w:i/>
          <w:iCs/>
          <w:color w:val="000000"/>
          <w:sz w:val="22"/>
          <w:szCs w:val="22"/>
        </w:rPr>
        <w:t>.</w:t>
      </w:r>
      <w:r>
        <w:rPr>
          <w:rStyle w:val="normaltextrun"/>
          <w:rFonts w:ascii="Calibri" w:hAnsi="Calibri" w:cs="Calibri"/>
          <w:i/>
          <w:iCs/>
          <w:color w:val="000000"/>
        </w:rPr>
        <w:t>  </w:t>
      </w:r>
      <w:r>
        <w:rPr>
          <w:rStyle w:val="eop"/>
          <w:rFonts w:ascii="Calibri" w:hAnsi="Calibri" w:cs="Calibri"/>
          <w:color w:val="000000"/>
        </w:rPr>
        <w:t> </w:t>
      </w:r>
    </w:p>
    <w:p w14:paraId="76B7B29E"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The following approval statement must be included at the bottom of your consent form, verbatim:</w:t>
      </w:r>
      <w:r>
        <w:rPr>
          <w:rStyle w:val="eop"/>
          <w:rFonts w:ascii="Calibri" w:hAnsi="Calibri" w:cs="Calibri"/>
          <w:color w:val="960000"/>
          <w:sz w:val="22"/>
          <w:szCs w:val="22"/>
        </w:rPr>
        <w:t> </w:t>
      </w:r>
    </w:p>
    <w:p w14:paraId="004C5EDF" w14:textId="77777777" w:rsidR="00943FD9" w:rsidRDefault="00943FD9" w:rsidP="00943F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xml:space="preserve">This project has been reviewed and approved by the SIUC Institutional Review Board. Questions concerning your rights as a participant in this research may be addressed to the committee chairperson, Office of Research Compliance, SIUC, Carbondale, IL 62901. Phone (618)453-4534. E-mail: </w:t>
      </w:r>
      <w:hyperlink r:id="rId5" w:tgtFrame="_blank" w:history="1">
        <w:r>
          <w:rPr>
            <w:rStyle w:val="normaltextrun"/>
            <w:rFonts w:ascii="Calibri" w:hAnsi="Calibri" w:cs="Calibri"/>
            <w:color w:val="0563C1"/>
            <w:sz w:val="20"/>
            <w:szCs w:val="20"/>
            <w:u w:val="single"/>
          </w:rPr>
          <w:t>siuhsc@siu.edu</w:t>
        </w:r>
      </w:hyperlink>
      <w:r>
        <w:rPr>
          <w:rStyle w:val="eop"/>
          <w:rFonts w:ascii="Calibri" w:hAnsi="Calibri" w:cs="Calibri"/>
          <w:color w:val="000000"/>
          <w:sz w:val="20"/>
          <w:szCs w:val="20"/>
        </w:rPr>
        <w:t> </w:t>
      </w:r>
    </w:p>
    <w:p w14:paraId="2C078E63" w14:textId="50A51916" w:rsidR="00213E03" w:rsidRPr="00D97C17" w:rsidRDefault="00213E03" w:rsidP="3C875DA6">
      <w:pPr>
        <w:rPr>
          <w:rFonts w:ascii="Calibri" w:eastAsia="Calibri" w:hAnsi="Calibri" w:cs="Calibri"/>
          <w:color w:val="000000" w:themeColor="text1"/>
        </w:rPr>
      </w:pPr>
    </w:p>
    <w:sectPr w:rsidR="00213E03" w:rsidRPr="00D97C17" w:rsidSect="000E6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1C1C"/>
    <w:multiLevelType w:val="hybridMultilevel"/>
    <w:tmpl w:val="418AA290"/>
    <w:lvl w:ilvl="0" w:tplc="F3548FA0">
      <w:start w:val="1"/>
      <w:numFmt w:val="bullet"/>
      <w:lvlText w:val="·"/>
      <w:lvlJc w:val="left"/>
      <w:pPr>
        <w:ind w:left="720" w:hanging="360"/>
      </w:pPr>
      <w:rPr>
        <w:rFonts w:ascii="Symbol" w:hAnsi="Symbol" w:hint="default"/>
      </w:rPr>
    </w:lvl>
    <w:lvl w:ilvl="1" w:tplc="99B65260">
      <w:start w:val="1"/>
      <w:numFmt w:val="bullet"/>
      <w:lvlText w:val="o"/>
      <w:lvlJc w:val="left"/>
      <w:pPr>
        <w:ind w:left="1440" w:hanging="360"/>
      </w:pPr>
      <w:rPr>
        <w:rFonts w:ascii="Courier New" w:hAnsi="Courier New" w:hint="default"/>
      </w:rPr>
    </w:lvl>
    <w:lvl w:ilvl="2" w:tplc="BF32596C">
      <w:start w:val="1"/>
      <w:numFmt w:val="bullet"/>
      <w:lvlText w:val=""/>
      <w:lvlJc w:val="left"/>
      <w:pPr>
        <w:ind w:left="2160" w:hanging="360"/>
      </w:pPr>
      <w:rPr>
        <w:rFonts w:ascii="Wingdings" w:hAnsi="Wingdings" w:hint="default"/>
      </w:rPr>
    </w:lvl>
    <w:lvl w:ilvl="3" w:tplc="F2042D28">
      <w:start w:val="1"/>
      <w:numFmt w:val="bullet"/>
      <w:lvlText w:val=""/>
      <w:lvlJc w:val="left"/>
      <w:pPr>
        <w:ind w:left="2880" w:hanging="360"/>
      </w:pPr>
      <w:rPr>
        <w:rFonts w:ascii="Symbol" w:hAnsi="Symbol" w:hint="default"/>
      </w:rPr>
    </w:lvl>
    <w:lvl w:ilvl="4" w:tplc="CE5AE722">
      <w:start w:val="1"/>
      <w:numFmt w:val="bullet"/>
      <w:lvlText w:val="o"/>
      <w:lvlJc w:val="left"/>
      <w:pPr>
        <w:ind w:left="3600" w:hanging="360"/>
      </w:pPr>
      <w:rPr>
        <w:rFonts w:ascii="Courier New" w:hAnsi="Courier New" w:hint="default"/>
      </w:rPr>
    </w:lvl>
    <w:lvl w:ilvl="5" w:tplc="C706C03E">
      <w:start w:val="1"/>
      <w:numFmt w:val="bullet"/>
      <w:lvlText w:val=""/>
      <w:lvlJc w:val="left"/>
      <w:pPr>
        <w:ind w:left="4320" w:hanging="360"/>
      </w:pPr>
      <w:rPr>
        <w:rFonts w:ascii="Wingdings" w:hAnsi="Wingdings" w:hint="default"/>
      </w:rPr>
    </w:lvl>
    <w:lvl w:ilvl="6" w:tplc="9510342E">
      <w:start w:val="1"/>
      <w:numFmt w:val="bullet"/>
      <w:lvlText w:val=""/>
      <w:lvlJc w:val="left"/>
      <w:pPr>
        <w:ind w:left="5040" w:hanging="360"/>
      </w:pPr>
      <w:rPr>
        <w:rFonts w:ascii="Symbol" w:hAnsi="Symbol" w:hint="default"/>
      </w:rPr>
    </w:lvl>
    <w:lvl w:ilvl="7" w:tplc="3828C856">
      <w:start w:val="1"/>
      <w:numFmt w:val="bullet"/>
      <w:lvlText w:val="o"/>
      <w:lvlJc w:val="left"/>
      <w:pPr>
        <w:ind w:left="5760" w:hanging="360"/>
      </w:pPr>
      <w:rPr>
        <w:rFonts w:ascii="Courier New" w:hAnsi="Courier New" w:hint="default"/>
      </w:rPr>
    </w:lvl>
    <w:lvl w:ilvl="8" w:tplc="3B408DFE">
      <w:start w:val="1"/>
      <w:numFmt w:val="bullet"/>
      <w:lvlText w:val=""/>
      <w:lvlJc w:val="left"/>
      <w:pPr>
        <w:ind w:left="6480" w:hanging="360"/>
      </w:pPr>
      <w:rPr>
        <w:rFonts w:ascii="Wingdings" w:hAnsi="Wingdings" w:hint="default"/>
      </w:rPr>
    </w:lvl>
  </w:abstractNum>
  <w:abstractNum w:abstractNumId="1" w15:restartNumberingAfterBreak="0">
    <w:nsid w:val="10FB5FF3"/>
    <w:multiLevelType w:val="hybridMultilevel"/>
    <w:tmpl w:val="F1AAAC9A"/>
    <w:lvl w:ilvl="0" w:tplc="0192BFF6">
      <w:start w:val="100"/>
      <w:numFmt w:val="lowerRoman"/>
      <w:lvlText w:val="%1."/>
      <w:lvlJc w:val="right"/>
      <w:pPr>
        <w:ind w:left="720" w:hanging="360"/>
      </w:pPr>
      <w:rPr>
        <w:rFonts w:ascii="Calibri" w:hAnsi="Calibri" w:hint="default"/>
      </w:rPr>
    </w:lvl>
    <w:lvl w:ilvl="1" w:tplc="C6EE2644">
      <w:start w:val="1"/>
      <w:numFmt w:val="lowerLetter"/>
      <w:lvlText w:val="%2."/>
      <w:lvlJc w:val="left"/>
      <w:pPr>
        <w:ind w:left="1440" w:hanging="360"/>
      </w:pPr>
    </w:lvl>
    <w:lvl w:ilvl="2" w:tplc="7A8824A6">
      <w:start w:val="1"/>
      <w:numFmt w:val="lowerRoman"/>
      <w:lvlText w:val="%3."/>
      <w:lvlJc w:val="right"/>
      <w:pPr>
        <w:ind w:left="2160" w:hanging="180"/>
      </w:pPr>
    </w:lvl>
    <w:lvl w:ilvl="3" w:tplc="35DA7470">
      <w:start w:val="1"/>
      <w:numFmt w:val="decimal"/>
      <w:lvlText w:val="%4."/>
      <w:lvlJc w:val="left"/>
      <w:pPr>
        <w:ind w:left="2880" w:hanging="360"/>
      </w:pPr>
    </w:lvl>
    <w:lvl w:ilvl="4" w:tplc="870A3342">
      <w:start w:val="1"/>
      <w:numFmt w:val="lowerLetter"/>
      <w:lvlText w:val="%5."/>
      <w:lvlJc w:val="left"/>
      <w:pPr>
        <w:ind w:left="3600" w:hanging="360"/>
      </w:pPr>
    </w:lvl>
    <w:lvl w:ilvl="5" w:tplc="E9285660">
      <w:start w:val="1"/>
      <w:numFmt w:val="lowerRoman"/>
      <w:lvlText w:val="%6."/>
      <w:lvlJc w:val="right"/>
      <w:pPr>
        <w:ind w:left="4320" w:hanging="180"/>
      </w:pPr>
    </w:lvl>
    <w:lvl w:ilvl="6" w:tplc="F5929B24">
      <w:start w:val="1"/>
      <w:numFmt w:val="decimal"/>
      <w:lvlText w:val="%7."/>
      <w:lvlJc w:val="left"/>
      <w:pPr>
        <w:ind w:left="5040" w:hanging="360"/>
      </w:pPr>
    </w:lvl>
    <w:lvl w:ilvl="7" w:tplc="30A0BFF4">
      <w:start w:val="1"/>
      <w:numFmt w:val="lowerLetter"/>
      <w:lvlText w:val="%8."/>
      <w:lvlJc w:val="left"/>
      <w:pPr>
        <w:ind w:left="5760" w:hanging="360"/>
      </w:pPr>
    </w:lvl>
    <w:lvl w:ilvl="8" w:tplc="A46EA2F4">
      <w:start w:val="1"/>
      <w:numFmt w:val="lowerRoman"/>
      <w:lvlText w:val="%9."/>
      <w:lvlJc w:val="right"/>
      <w:pPr>
        <w:ind w:left="6480" w:hanging="180"/>
      </w:pPr>
    </w:lvl>
  </w:abstractNum>
  <w:abstractNum w:abstractNumId="2" w15:restartNumberingAfterBreak="0">
    <w:nsid w:val="14BD9EA9"/>
    <w:multiLevelType w:val="hybridMultilevel"/>
    <w:tmpl w:val="A18A9DFE"/>
    <w:lvl w:ilvl="0" w:tplc="8068A77E">
      <w:start w:val="1"/>
      <w:numFmt w:val="bullet"/>
      <w:lvlText w:val="-"/>
      <w:lvlJc w:val="left"/>
      <w:pPr>
        <w:ind w:left="720" w:hanging="360"/>
      </w:pPr>
      <w:rPr>
        <w:rFonts w:ascii="&quot;Calibri&quot;,sans-serif" w:hAnsi="&quot;Calibri&quot;,sans-serif" w:hint="default"/>
      </w:rPr>
    </w:lvl>
    <w:lvl w:ilvl="1" w:tplc="3C1E9CF2">
      <w:start w:val="1"/>
      <w:numFmt w:val="bullet"/>
      <w:lvlText w:val="o"/>
      <w:lvlJc w:val="left"/>
      <w:pPr>
        <w:ind w:left="1440" w:hanging="360"/>
      </w:pPr>
      <w:rPr>
        <w:rFonts w:ascii="Courier New" w:hAnsi="Courier New" w:hint="default"/>
      </w:rPr>
    </w:lvl>
    <w:lvl w:ilvl="2" w:tplc="907C47D6">
      <w:start w:val="1"/>
      <w:numFmt w:val="bullet"/>
      <w:lvlText w:val=""/>
      <w:lvlJc w:val="left"/>
      <w:pPr>
        <w:ind w:left="2160" w:hanging="360"/>
      </w:pPr>
      <w:rPr>
        <w:rFonts w:ascii="Wingdings" w:hAnsi="Wingdings" w:hint="default"/>
      </w:rPr>
    </w:lvl>
    <w:lvl w:ilvl="3" w:tplc="42483BA8">
      <w:start w:val="1"/>
      <w:numFmt w:val="bullet"/>
      <w:lvlText w:val=""/>
      <w:lvlJc w:val="left"/>
      <w:pPr>
        <w:ind w:left="2880" w:hanging="360"/>
      </w:pPr>
      <w:rPr>
        <w:rFonts w:ascii="Symbol" w:hAnsi="Symbol" w:hint="default"/>
      </w:rPr>
    </w:lvl>
    <w:lvl w:ilvl="4" w:tplc="FA424490">
      <w:start w:val="1"/>
      <w:numFmt w:val="bullet"/>
      <w:lvlText w:val="o"/>
      <w:lvlJc w:val="left"/>
      <w:pPr>
        <w:ind w:left="3600" w:hanging="360"/>
      </w:pPr>
      <w:rPr>
        <w:rFonts w:ascii="Courier New" w:hAnsi="Courier New" w:hint="default"/>
      </w:rPr>
    </w:lvl>
    <w:lvl w:ilvl="5" w:tplc="944EF6F8">
      <w:start w:val="1"/>
      <w:numFmt w:val="bullet"/>
      <w:lvlText w:val=""/>
      <w:lvlJc w:val="left"/>
      <w:pPr>
        <w:ind w:left="4320" w:hanging="360"/>
      </w:pPr>
      <w:rPr>
        <w:rFonts w:ascii="Wingdings" w:hAnsi="Wingdings" w:hint="default"/>
      </w:rPr>
    </w:lvl>
    <w:lvl w:ilvl="6" w:tplc="3CF4BBE0">
      <w:start w:val="1"/>
      <w:numFmt w:val="bullet"/>
      <w:lvlText w:val=""/>
      <w:lvlJc w:val="left"/>
      <w:pPr>
        <w:ind w:left="5040" w:hanging="360"/>
      </w:pPr>
      <w:rPr>
        <w:rFonts w:ascii="Symbol" w:hAnsi="Symbol" w:hint="default"/>
      </w:rPr>
    </w:lvl>
    <w:lvl w:ilvl="7" w:tplc="0FC2E118">
      <w:start w:val="1"/>
      <w:numFmt w:val="bullet"/>
      <w:lvlText w:val="o"/>
      <w:lvlJc w:val="left"/>
      <w:pPr>
        <w:ind w:left="5760" w:hanging="360"/>
      </w:pPr>
      <w:rPr>
        <w:rFonts w:ascii="Courier New" w:hAnsi="Courier New" w:hint="default"/>
      </w:rPr>
    </w:lvl>
    <w:lvl w:ilvl="8" w:tplc="D62E5C08">
      <w:start w:val="1"/>
      <w:numFmt w:val="bullet"/>
      <w:lvlText w:val=""/>
      <w:lvlJc w:val="left"/>
      <w:pPr>
        <w:ind w:left="6480" w:hanging="360"/>
      </w:pPr>
      <w:rPr>
        <w:rFonts w:ascii="Wingdings" w:hAnsi="Wingdings" w:hint="default"/>
      </w:rPr>
    </w:lvl>
  </w:abstractNum>
  <w:abstractNum w:abstractNumId="3" w15:restartNumberingAfterBreak="0">
    <w:nsid w:val="32A8DBD7"/>
    <w:multiLevelType w:val="hybridMultilevel"/>
    <w:tmpl w:val="2BB4EC1A"/>
    <w:lvl w:ilvl="0" w:tplc="63A2C598">
      <w:start w:val="1"/>
      <w:numFmt w:val="bullet"/>
      <w:lvlText w:val="-"/>
      <w:lvlJc w:val="left"/>
      <w:pPr>
        <w:ind w:left="720" w:hanging="360"/>
      </w:pPr>
      <w:rPr>
        <w:rFonts w:ascii="&quot;Calibri&quot;,sans-serif" w:hAnsi="&quot;Calibri&quot;,sans-serif" w:hint="default"/>
      </w:rPr>
    </w:lvl>
    <w:lvl w:ilvl="1" w:tplc="EAB8483C">
      <w:start w:val="1"/>
      <w:numFmt w:val="bullet"/>
      <w:lvlText w:val="o"/>
      <w:lvlJc w:val="left"/>
      <w:pPr>
        <w:ind w:left="1440" w:hanging="360"/>
      </w:pPr>
      <w:rPr>
        <w:rFonts w:ascii="Courier New" w:hAnsi="Courier New" w:hint="default"/>
      </w:rPr>
    </w:lvl>
    <w:lvl w:ilvl="2" w:tplc="9B046416">
      <w:start w:val="1"/>
      <w:numFmt w:val="bullet"/>
      <w:lvlText w:val=""/>
      <w:lvlJc w:val="left"/>
      <w:pPr>
        <w:ind w:left="2160" w:hanging="360"/>
      </w:pPr>
      <w:rPr>
        <w:rFonts w:ascii="Wingdings" w:hAnsi="Wingdings" w:hint="default"/>
      </w:rPr>
    </w:lvl>
    <w:lvl w:ilvl="3" w:tplc="0E4A9230">
      <w:start w:val="1"/>
      <w:numFmt w:val="bullet"/>
      <w:lvlText w:val=""/>
      <w:lvlJc w:val="left"/>
      <w:pPr>
        <w:ind w:left="2880" w:hanging="360"/>
      </w:pPr>
      <w:rPr>
        <w:rFonts w:ascii="Symbol" w:hAnsi="Symbol" w:hint="default"/>
      </w:rPr>
    </w:lvl>
    <w:lvl w:ilvl="4" w:tplc="CEDEBE0A">
      <w:start w:val="1"/>
      <w:numFmt w:val="bullet"/>
      <w:lvlText w:val="o"/>
      <w:lvlJc w:val="left"/>
      <w:pPr>
        <w:ind w:left="3600" w:hanging="360"/>
      </w:pPr>
      <w:rPr>
        <w:rFonts w:ascii="Courier New" w:hAnsi="Courier New" w:hint="default"/>
      </w:rPr>
    </w:lvl>
    <w:lvl w:ilvl="5" w:tplc="01E034B4">
      <w:start w:val="1"/>
      <w:numFmt w:val="bullet"/>
      <w:lvlText w:val=""/>
      <w:lvlJc w:val="left"/>
      <w:pPr>
        <w:ind w:left="4320" w:hanging="360"/>
      </w:pPr>
      <w:rPr>
        <w:rFonts w:ascii="Wingdings" w:hAnsi="Wingdings" w:hint="default"/>
      </w:rPr>
    </w:lvl>
    <w:lvl w:ilvl="6" w:tplc="3AC29138">
      <w:start w:val="1"/>
      <w:numFmt w:val="bullet"/>
      <w:lvlText w:val=""/>
      <w:lvlJc w:val="left"/>
      <w:pPr>
        <w:ind w:left="5040" w:hanging="360"/>
      </w:pPr>
      <w:rPr>
        <w:rFonts w:ascii="Symbol" w:hAnsi="Symbol" w:hint="default"/>
      </w:rPr>
    </w:lvl>
    <w:lvl w:ilvl="7" w:tplc="73A4D928">
      <w:start w:val="1"/>
      <w:numFmt w:val="bullet"/>
      <w:lvlText w:val="o"/>
      <w:lvlJc w:val="left"/>
      <w:pPr>
        <w:ind w:left="5760" w:hanging="360"/>
      </w:pPr>
      <w:rPr>
        <w:rFonts w:ascii="Courier New" w:hAnsi="Courier New" w:hint="default"/>
      </w:rPr>
    </w:lvl>
    <w:lvl w:ilvl="8" w:tplc="96C0C6EE">
      <w:start w:val="1"/>
      <w:numFmt w:val="bullet"/>
      <w:lvlText w:val=""/>
      <w:lvlJc w:val="left"/>
      <w:pPr>
        <w:ind w:left="6480" w:hanging="360"/>
      </w:pPr>
      <w:rPr>
        <w:rFonts w:ascii="Wingdings" w:hAnsi="Wingdings" w:hint="default"/>
      </w:rPr>
    </w:lvl>
  </w:abstractNum>
  <w:abstractNum w:abstractNumId="4" w15:restartNumberingAfterBreak="0">
    <w:nsid w:val="350DBA60"/>
    <w:multiLevelType w:val="hybridMultilevel"/>
    <w:tmpl w:val="CF1AA000"/>
    <w:lvl w:ilvl="0" w:tplc="A064A602">
      <w:start w:val="1"/>
      <w:numFmt w:val="bullet"/>
      <w:lvlText w:val="-"/>
      <w:lvlJc w:val="left"/>
      <w:pPr>
        <w:ind w:left="720" w:hanging="360"/>
      </w:pPr>
      <w:rPr>
        <w:rFonts w:ascii="&quot;Calibri&quot;,sans-serif" w:hAnsi="&quot;Calibri&quot;,sans-serif" w:hint="default"/>
      </w:rPr>
    </w:lvl>
    <w:lvl w:ilvl="1" w:tplc="09D813AC">
      <w:start w:val="1"/>
      <w:numFmt w:val="bullet"/>
      <w:lvlText w:val="o"/>
      <w:lvlJc w:val="left"/>
      <w:pPr>
        <w:ind w:left="1440" w:hanging="360"/>
      </w:pPr>
      <w:rPr>
        <w:rFonts w:ascii="Courier New" w:hAnsi="Courier New" w:hint="default"/>
      </w:rPr>
    </w:lvl>
    <w:lvl w:ilvl="2" w:tplc="F6248694">
      <w:start w:val="1"/>
      <w:numFmt w:val="bullet"/>
      <w:lvlText w:val=""/>
      <w:lvlJc w:val="left"/>
      <w:pPr>
        <w:ind w:left="2160" w:hanging="360"/>
      </w:pPr>
      <w:rPr>
        <w:rFonts w:ascii="Wingdings" w:hAnsi="Wingdings" w:hint="default"/>
      </w:rPr>
    </w:lvl>
    <w:lvl w:ilvl="3" w:tplc="6D643616">
      <w:start w:val="1"/>
      <w:numFmt w:val="bullet"/>
      <w:lvlText w:val=""/>
      <w:lvlJc w:val="left"/>
      <w:pPr>
        <w:ind w:left="2880" w:hanging="360"/>
      </w:pPr>
      <w:rPr>
        <w:rFonts w:ascii="Symbol" w:hAnsi="Symbol" w:hint="default"/>
      </w:rPr>
    </w:lvl>
    <w:lvl w:ilvl="4" w:tplc="54223494">
      <w:start w:val="1"/>
      <w:numFmt w:val="bullet"/>
      <w:lvlText w:val="o"/>
      <w:lvlJc w:val="left"/>
      <w:pPr>
        <w:ind w:left="3600" w:hanging="360"/>
      </w:pPr>
      <w:rPr>
        <w:rFonts w:ascii="Courier New" w:hAnsi="Courier New" w:hint="default"/>
      </w:rPr>
    </w:lvl>
    <w:lvl w:ilvl="5" w:tplc="854ACC62">
      <w:start w:val="1"/>
      <w:numFmt w:val="bullet"/>
      <w:lvlText w:val=""/>
      <w:lvlJc w:val="left"/>
      <w:pPr>
        <w:ind w:left="4320" w:hanging="360"/>
      </w:pPr>
      <w:rPr>
        <w:rFonts w:ascii="Wingdings" w:hAnsi="Wingdings" w:hint="default"/>
      </w:rPr>
    </w:lvl>
    <w:lvl w:ilvl="6" w:tplc="8B5021DE">
      <w:start w:val="1"/>
      <w:numFmt w:val="bullet"/>
      <w:lvlText w:val=""/>
      <w:lvlJc w:val="left"/>
      <w:pPr>
        <w:ind w:left="5040" w:hanging="360"/>
      </w:pPr>
      <w:rPr>
        <w:rFonts w:ascii="Symbol" w:hAnsi="Symbol" w:hint="default"/>
      </w:rPr>
    </w:lvl>
    <w:lvl w:ilvl="7" w:tplc="84AC5D38">
      <w:start w:val="1"/>
      <w:numFmt w:val="bullet"/>
      <w:lvlText w:val="o"/>
      <w:lvlJc w:val="left"/>
      <w:pPr>
        <w:ind w:left="5760" w:hanging="360"/>
      </w:pPr>
      <w:rPr>
        <w:rFonts w:ascii="Courier New" w:hAnsi="Courier New" w:hint="default"/>
      </w:rPr>
    </w:lvl>
    <w:lvl w:ilvl="8" w:tplc="A6662E56">
      <w:start w:val="1"/>
      <w:numFmt w:val="bullet"/>
      <w:lvlText w:val=""/>
      <w:lvlJc w:val="left"/>
      <w:pPr>
        <w:ind w:left="6480" w:hanging="360"/>
      </w:pPr>
      <w:rPr>
        <w:rFonts w:ascii="Wingdings" w:hAnsi="Wingdings" w:hint="default"/>
      </w:rPr>
    </w:lvl>
  </w:abstractNum>
  <w:abstractNum w:abstractNumId="5" w15:restartNumberingAfterBreak="0">
    <w:nsid w:val="41950B47"/>
    <w:multiLevelType w:val="hybridMultilevel"/>
    <w:tmpl w:val="7B8881D4"/>
    <w:lvl w:ilvl="0" w:tplc="2CC272B6">
      <w:start w:val="1"/>
      <w:numFmt w:val="bullet"/>
      <w:lvlText w:val="·"/>
      <w:lvlJc w:val="left"/>
      <w:pPr>
        <w:ind w:left="720" w:hanging="360"/>
      </w:pPr>
      <w:rPr>
        <w:rFonts w:ascii="Symbol" w:hAnsi="Symbol" w:hint="default"/>
      </w:rPr>
    </w:lvl>
    <w:lvl w:ilvl="1" w:tplc="1774236A">
      <w:start w:val="1"/>
      <w:numFmt w:val="bullet"/>
      <w:lvlText w:val="o"/>
      <w:lvlJc w:val="left"/>
      <w:pPr>
        <w:ind w:left="1440" w:hanging="360"/>
      </w:pPr>
      <w:rPr>
        <w:rFonts w:ascii="Courier New" w:hAnsi="Courier New" w:hint="default"/>
      </w:rPr>
    </w:lvl>
    <w:lvl w:ilvl="2" w:tplc="FA5054F4">
      <w:start w:val="1"/>
      <w:numFmt w:val="bullet"/>
      <w:lvlText w:val=""/>
      <w:lvlJc w:val="left"/>
      <w:pPr>
        <w:ind w:left="2160" w:hanging="360"/>
      </w:pPr>
      <w:rPr>
        <w:rFonts w:ascii="Wingdings" w:hAnsi="Wingdings" w:hint="default"/>
      </w:rPr>
    </w:lvl>
    <w:lvl w:ilvl="3" w:tplc="73364D52">
      <w:start w:val="1"/>
      <w:numFmt w:val="bullet"/>
      <w:lvlText w:val=""/>
      <w:lvlJc w:val="left"/>
      <w:pPr>
        <w:ind w:left="2880" w:hanging="360"/>
      </w:pPr>
      <w:rPr>
        <w:rFonts w:ascii="Symbol" w:hAnsi="Symbol" w:hint="default"/>
      </w:rPr>
    </w:lvl>
    <w:lvl w:ilvl="4" w:tplc="D3B41862">
      <w:start w:val="1"/>
      <w:numFmt w:val="bullet"/>
      <w:lvlText w:val="o"/>
      <w:lvlJc w:val="left"/>
      <w:pPr>
        <w:ind w:left="3600" w:hanging="360"/>
      </w:pPr>
      <w:rPr>
        <w:rFonts w:ascii="Courier New" w:hAnsi="Courier New" w:hint="default"/>
      </w:rPr>
    </w:lvl>
    <w:lvl w:ilvl="5" w:tplc="BD3A1536">
      <w:start w:val="1"/>
      <w:numFmt w:val="bullet"/>
      <w:lvlText w:val=""/>
      <w:lvlJc w:val="left"/>
      <w:pPr>
        <w:ind w:left="4320" w:hanging="360"/>
      </w:pPr>
      <w:rPr>
        <w:rFonts w:ascii="Wingdings" w:hAnsi="Wingdings" w:hint="default"/>
      </w:rPr>
    </w:lvl>
    <w:lvl w:ilvl="6" w:tplc="004842E2">
      <w:start w:val="1"/>
      <w:numFmt w:val="bullet"/>
      <w:lvlText w:val=""/>
      <w:lvlJc w:val="left"/>
      <w:pPr>
        <w:ind w:left="5040" w:hanging="360"/>
      </w:pPr>
      <w:rPr>
        <w:rFonts w:ascii="Symbol" w:hAnsi="Symbol" w:hint="default"/>
      </w:rPr>
    </w:lvl>
    <w:lvl w:ilvl="7" w:tplc="4D9CF174">
      <w:start w:val="1"/>
      <w:numFmt w:val="bullet"/>
      <w:lvlText w:val="o"/>
      <w:lvlJc w:val="left"/>
      <w:pPr>
        <w:ind w:left="5760" w:hanging="360"/>
      </w:pPr>
      <w:rPr>
        <w:rFonts w:ascii="Courier New" w:hAnsi="Courier New" w:hint="default"/>
      </w:rPr>
    </w:lvl>
    <w:lvl w:ilvl="8" w:tplc="AED6F2B0">
      <w:start w:val="1"/>
      <w:numFmt w:val="bullet"/>
      <w:lvlText w:val=""/>
      <w:lvlJc w:val="left"/>
      <w:pPr>
        <w:ind w:left="6480" w:hanging="360"/>
      </w:pPr>
      <w:rPr>
        <w:rFonts w:ascii="Wingdings" w:hAnsi="Wingdings" w:hint="default"/>
      </w:rPr>
    </w:lvl>
  </w:abstractNum>
  <w:abstractNum w:abstractNumId="6" w15:restartNumberingAfterBreak="0">
    <w:nsid w:val="465515CD"/>
    <w:multiLevelType w:val="hybridMultilevel"/>
    <w:tmpl w:val="B8CCF88A"/>
    <w:lvl w:ilvl="0" w:tplc="84F8AF02">
      <w:start w:val="1"/>
      <w:numFmt w:val="bullet"/>
      <w:lvlText w:val="-"/>
      <w:lvlJc w:val="left"/>
      <w:pPr>
        <w:ind w:left="720" w:hanging="360"/>
      </w:pPr>
      <w:rPr>
        <w:rFonts w:ascii="&quot;Calibri&quot;,sans-serif" w:hAnsi="&quot;Calibri&quot;,sans-serif" w:hint="default"/>
      </w:rPr>
    </w:lvl>
    <w:lvl w:ilvl="1" w:tplc="8EA4CD08">
      <w:start w:val="1"/>
      <w:numFmt w:val="bullet"/>
      <w:lvlText w:val="o"/>
      <w:lvlJc w:val="left"/>
      <w:pPr>
        <w:ind w:left="1440" w:hanging="360"/>
      </w:pPr>
      <w:rPr>
        <w:rFonts w:ascii="Courier New" w:hAnsi="Courier New" w:hint="default"/>
      </w:rPr>
    </w:lvl>
    <w:lvl w:ilvl="2" w:tplc="5408168A">
      <w:start w:val="1"/>
      <w:numFmt w:val="bullet"/>
      <w:lvlText w:val=""/>
      <w:lvlJc w:val="left"/>
      <w:pPr>
        <w:ind w:left="2160" w:hanging="360"/>
      </w:pPr>
      <w:rPr>
        <w:rFonts w:ascii="Wingdings" w:hAnsi="Wingdings" w:hint="default"/>
      </w:rPr>
    </w:lvl>
    <w:lvl w:ilvl="3" w:tplc="144018C4">
      <w:start w:val="1"/>
      <w:numFmt w:val="bullet"/>
      <w:lvlText w:val=""/>
      <w:lvlJc w:val="left"/>
      <w:pPr>
        <w:ind w:left="2880" w:hanging="360"/>
      </w:pPr>
      <w:rPr>
        <w:rFonts w:ascii="Symbol" w:hAnsi="Symbol" w:hint="default"/>
      </w:rPr>
    </w:lvl>
    <w:lvl w:ilvl="4" w:tplc="6068F5CC">
      <w:start w:val="1"/>
      <w:numFmt w:val="bullet"/>
      <w:lvlText w:val="o"/>
      <w:lvlJc w:val="left"/>
      <w:pPr>
        <w:ind w:left="3600" w:hanging="360"/>
      </w:pPr>
      <w:rPr>
        <w:rFonts w:ascii="Courier New" w:hAnsi="Courier New" w:hint="default"/>
      </w:rPr>
    </w:lvl>
    <w:lvl w:ilvl="5" w:tplc="2A60F0DE">
      <w:start w:val="1"/>
      <w:numFmt w:val="bullet"/>
      <w:lvlText w:val=""/>
      <w:lvlJc w:val="left"/>
      <w:pPr>
        <w:ind w:left="4320" w:hanging="360"/>
      </w:pPr>
      <w:rPr>
        <w:rFonts w:ascii="Wingdings" w:hAnsi="Wingdings" w:hint="default"/>
      </w:rPr>
    </w:lvl>
    <w:lvl w:ilvl="6" w:tplc="FAB22DA2">
      <w:start w:val="1"/>
      <w:numFmt w:val="bullet"/>
      <w:lvlText w:val=""/>
      <w:lvlJc w:val="left"/>
      <w:pPr>
        <w:ind w:left="5040" w:hanging="360"/>
      </w:pPr>
      <w:rPr>
        <w:rFonts w:ascii="Symbol" w:hAnsi="Symbol" w:hint="default"/>
      </w:rPr>
    </w:lvl>
    <w:lvl w:ilvl="7" w:tplc="F55A296C">
      <w:start w:val="1"/>
      <w:numFmt w:val="bullet"/>
      <w:lvlText w:val="o"/>
      <w:lvlJc w:val="left"/>
      <w:pPr>
        <w:ind w:left="5760" w:hanging="360"/>
      </w:pPr>
      <w:rPr>
        <w:rFonts w:ascii="Courier New" w:hAnsi="Courier New" w:hint="default"/>
      </w:rPr>
    </w:lvl>
    <w:lvl w:ilvl="8" w:tplc="59082374">
      <w:start w:val="1"/>
      <w:numFmt w:val="bullet"/>
      <w:lvlText w:val=""/>
      <w:lvlJc w:val="left"/>
      <w:pPr>
        <w:ind w:left="6480" w:hanging="360"/>
      </w:pPr>
      <w:rPr>
        <w:rFonts w:ascii="Wingdings" w:hAnsi="Wingdings" w:hint="default"/>
      </w:rPr>
    </w:lvl>
  </w:abstractNum>
  <w:abstractNum w:abstractNumId="7" w15:restartNumberingAfterBreak="0">
    <w:nsid w:val="58683A78"/>
    <w:multiLevelType w:val="hybridMultilevel"/>
    <w:tmpl w:val="EFE6083C"/>
    <w:lvl w:ilvl="0" w:tplc="2612F6CA">
      <w:start w:val="1"/>
      <w:numFmt w:val="bullet"/>
      <w:lvlText w:val="-"/>
      <w:lvlJc w:val="left"/>
      <w:pPr>
        <w:ind w:left="720" w:hanging="360"/>
      </w:pPr>
      <w:rPr>
        <w:rFonts w:ascii="&quot;Calibri&quot;,sans-serif" w:hAnsi="&quot;Calibri&quot;,sans-serif" w:hint="default"/>
      </w:rPr>
    </w:lvl>
    <w:lvl w:ilvl="1" w:tplc="46B64126">
      <w:start w:val="1"/>
      <w:numFmt w:val="bullet"/>
      <w:lvlText w:val="o"/>
      <w:lvlJc w:val="left"/>
      <w:pPr>
        <w:ind w:left="1440" w:hanging="360"/>
      </w:pPr>
      <w:rPr>
        <w:rFonts w:ascii="Courier New" w:hAnsi="Courier New" w:hint="default"/>
      </w:rPr>
    </w:lvl>
    <w:lvl w:ilvl="2" w:tplc="BFC0A310">
      <w:start w:val="1"/>
      <w:numFmt w:val="bullet"/>
      <w:lvlText w:val=""/>
      <w:lvlJc w:val="left"/>
      <w:pPr>
        <w:ind w:left="2160" w:hanging="360"/>
      </w:pPr>
      <w:rPr>
        <w:rFonts w:ascii="Wingdings" w:hAnsi="Wingdings" w:hint="default"/>
      </w:rPr>
    </w:lvl>
    <w:lvl w:ilvl="3" w:tplc="33521C4C">
      <w:start w:val="1"/>
      <w:numFmt w:val="bullet"/>
      <w:lvlText w:val=""/>
      <w:lvlJc w:val="left"/>
      <w:pPr>
        <w:ind w:left="2880" w:hanging="360"/>
      </w:pPr>
      <w:rPr>
        <w:rFonts w:ascii="Symbol" w:hAnsi="Symbol" w:hint="default"/>
      </w:rPr>
    </w:lvl>
    <w:lvl w:ilvl="4" w:tplc="EA127616">
      <w:start w:val="1"/>
      <w:numFmt w:val="bullet"/>
      <w:lvlText w:val="o"/>
      <w:lvlJc w:val="left"/>
      <w:pPr>
        <w:ind w:left="3600" w:hanging="360"/>
      </w:pPr>
      <w:rPr>
        <w:rFonts w:ascii="Courier New" w:hAnsi="Courier New" w:hint="default"/>
      </w:rPr>
    </w:lvl>
    <w:lvl w:ilvl="5" w:tplc="8BB8AED8">
      <w:start w:val="1"/>
      <w:numFmt w:val="bullet"/>
      <w:lvlText w:val=""/>
      <w:lvlJc w:val="left"/>
      <w:pPr>
        <w:ind w:left="4320" w:hanging="360"/>
      </w:pPr>
      <w:rPr>
        <w:rFonts w:ascii="Wingdings" w:hAnsi="Wingdings" w:hint="default"/>
      </w:rPr>
    </w:lvl>
    <w:lvl w:ilvl="6" w:tplc="0B08779C">
      <w:start w:val="1"/>
      <w:numFmt w:val="bullet"/>
      <w:lvlText w:val=""/>
      <w:lvlJc w:val="left"/>
      <w:pPr>
        <w:ind w:left="5040" w:hanging="360"/>
      </w:pPr>
      <w:rPr>
        <w:rFonts w:ascii="Symbol" w:hAnsi="Symbol" w:hint="default"/>
      </w:rPr>
    </w:lvl>
    <w:lvl w:ilvl="7" w:tplc="3762FE92">
      <w:start w:val="1"/>
      <w:numFmt w:val="bullet"/>
      <w:lvlText w:val="o"/>
      <w:lvlJc w:val="left"/>
      <w:pPr>
        <w:ind w:left="5760" w:hanging="360"/>
      </w:pPr>
      <w:rPr>
        <w:rFonts w:ascii="Courier New" w:hAnsi="Courier New" w:hint="default"/>
      </w:rPr>
    </w:lvl>
    <w:lvl w:ilvl="8" w:tplc="DB66548A">
      <w:start w:val="1"/>
      <w:numFmt w:val="bullet"/>
      <w:lvlText w:val=""/>
      <w:lvlJc w:val="left"/>
      <w:pPr>
        <w:ind w:left="6480" w:hanging="360"/>
      </w:pPr>
      <w:rPr>
        <w:rFonts w:ascii="Wingdings" w:hAnsi="Wingdings" w:hint="default"/>
      </w:rPr>
    </w:lvl>
  </w:abstractNum>
  <w:abstractNum w:abstractNumId="8" w15:restartNumberingAfterBreak="0">
    <w:nsid w:val="598A7819"/>
    <w:multiLevelType w:val="hybridMultilevel"/>
    <w:tmpl w:val="2898C1CC"/>
    <w:lvl w:ilvl="0" w:tplc="447A6570">
      <w:start w:val="1"/>
      <w:numFmt w:val="bullet"/>
      <w:lvlText w:val="-"/>
      <w:lvlJc w:val="left"/>
      <w:pPr>
        <w:ind w:left="720" w:hanging="360"/>
      </w:pPr>
      <w:rPr>
        <w:rFonts w:ascii="&quot;Calibri&quot;,sans-serif" w:hAnsi="&quot;Calibri&quot;,sans-serif" w:hint="default"/>
      </w:rPr>
    </w:lvl>
    <w:lvl w:ilvl="1" w:tplc="F7004848">
      <w:start w:val="1"/>
      <w:numFmt w:val="bullet"/>
      <w:lvlText w:val="o"/>
      <w:lvlJc w:val="left"/>
      <w:pPr>
        <w:ind w:left="1440" w:hanging="360"/>
      </w:pPr>
      <w:rPr>
        <w:rFonts w:ascii="Courier New" w:hAnsi="Courier New" w:hint="default"/>
      </w:rPr>
    </w:lvl>
    <w:lvl w:ilvl="2" w:tplc="84A6461C">
      <w:start w:val="1"/>
      <w:numFmt w:val="bullet"/>
      <w:lvlText w:val=""/>
      <w:lvlJc w:val="left"/>
      <w:pPr>
        <w:ind w:left="2160" w:hanging="360"/>
      </w:pPr>
      <w:rPr>
        <w:rFonts w:ascii="Wingdings" w:hAnsi="Wingdings" w:hint="default"/>
      </w:rPr>
    </w:lvl>
    <w:lvl w:ilvl="3" w:tplc="2E6E9DA4">
      <w:start w:val="1"/>
      <w:numFmt w:val="bullet"/>
      <w:lvlText w:val=""/>
      <w:lvlJc w:val="left"/>
      <w:pPr>
        <w:ind w:left="2880" w:hanging="360"/>
      </w:pPr>
      <w:rPr>
        <w:rFonts w:ascii="Symbol" w:hAnsi="Symbol" w:hint="default"/>
      </w:rPr>
    </w:lvl>
    <w:lvl w:ilvl="4" w:tplc="47C6F80A">
      <w:start w:val="1"/>
      <w:numFmt w:val="bullet"/>
      <w:lvlText w:val="o"/>
      <w:lvlJc w:val="left"/>
      <w:pPr>
        <w:ind w:left="3600" w:hanging="360"/>
      </w:pPr>
      <w:rPr>
        <w:rFonts w:ascii="Courier New" w:hAnsi="Courier New" w:hint="default"/>
      </w:rPr>
    </w:lvl>
    <w:lvl w:ilvl="5" w:tplc="50BCBFDE">
      <w:start w:val="1"/>
      <w:numFmt w:val="bullet"/>
      <w:lvlText w:val=""/>
      <w:lvlJc w:val="left"/>
      <w:pPr>
        <w:ind w:left="4320" w:hanging="360"/>
      </w:pPr>
      <w:rPr>
        <w:rFonts w:ascii="Wingdings" w:hAnsi="Wingdings" w:hint="default"/>
      </w:rPr>
    </w:lvl>
    <w:lvl w:ilvl="6" w:tplc="3482DD8E">
      <w:start w:val="1"/>
      <w:numFmt w:val="bullet"/>
      <w:lvlText w:val=""/>
      <w:lvlJc w:val="left"/>
      <w:pPr>
        <w:ind w:left="5040" w:hanging="360"/>
      </w:pPr>
      <w:rPr>
        <w:rFonts w:ascii="Symbol" w:hAnsi="Symbol" w:hint="default"/>
      </w:rPr>
    </w:lvl>
    <w:lvl w:ilvl="7" w:tplc="47F4D51C">
      <w:start w:val="1"/>
      <w:numFmt w:val="bullet"/>
      <w:lvlText w:val="o"/>
      <w:lvlJc w:val="left"/>
      <w:pPr>
        <w:ind w:left="5760" w:hanging="360"/>
      </w:pPr>
      <w:rPr>
        <w:rFonts w:ascii="Courier New" w:hAnsi="Courier New" w:hint="default"/>
      </w:rPr>
    </w:lvl>
    <w:lvl w:ilvl="8" w:tplc="350431A8">
      <w:start w:val="1"/>
      <w:numFmt w:val="bullet"/>
      <w:lvlText w:val=""/>
      <w:lvlJc w:val="left"/>
      <w:pPr>
        <w:ind w:left="6480" w:hanging="360"/>
      </w:pPr>
      <w:rPr>
        <w:rFonts w:ascii="Wingdings" w:hAnsi="Wingdings" w:hint="default"/>
      </w:rPr>
    </w:lvl>
  </w:abstractNum>
  <w:abstractNum w:abstractNumId="9" w15:restartNumberingAfterBreak="0">
    <w:nsid w:val="5A14D58B"/>
    <w:multiLevelType w:val="hybridMultilevel"/>
    <w:tmpl w:val="41D4B740"/>
    <w:lvl w:ilvl="0" w:tplc="909E7838">
      <w:start w:val="100"/>
      <w:numFmt w:val="lowerRoman"/>
      <w:lvlText w:val="%1."/>
      <w:lvlJc w:val="right"/>
      <w:pPr>
        <w:ind w:left="720" w:hanging="360"/>
      </w:pPr>
      <w:rPr>
        <w:rFonts w:ascii="Calibri" w:hAnsi="Calibri" w:hint="default"/>
      </w:rPr>
    </w:lvl>
    <w:lvl w:ilvl="1" w:tplc="91341794">
      <w:start w:val="1"/>
      <w:numFmt w:val="lowerLetter"/>
      <w:lvlText w:val="%2."/>
      <w:lvlJc w:val="left"/>
      <w:pPr>
        <w:ind w:left="1440" w:hanging="360"/>
      </w:pPr>
    </w:lvl>
    <w:lvl w:ilvl="2" w:tplc="0CC41A40">
      <w:start w:val="1"/>
      <w:numFmt w:val="lowerRoman"/>
      <w:lvlText w:val="%3."/>
      <w:lvlJc w:val="right"/>
      <w:pPr>
        <w:ind w:left="2160" w:hanging="180"/>
      </w:pPr>
    </w:lvl>
    <w:lvl w:ilvl="3" w:tplc="85BACD54">
      <w:start w:val="1"/>
      <w:numFmt w:val="decimal"/>
      <w:lvlText w:val="%4."/>
      <w:lvlJc w:val="left"/>
      <w:pPr>
        <w:ind w:left="2880" w:hanging="360"/>
      </w:pPr>
    </w:lvl>
    <w:lvl w:ilvl="4" w:tplc="B1FCC120">
      <w:start w:val="1"/>
      <w:numFmt w:val="lowerLetter"/>
      <w:lvlText w:val="%5."/>
      <w:lvlJc w:val="left"/>
      <w:pPr>
        <w:ind w:left="3600" w:hanging="360"/>
      </w:pPr>
    </w:lvl>
    <w:lvl w:ilvl="5" w:tplc="7AE88E66">
      <w:start w:val="1"/>
      <w:numFmt w:val="lowerRoman"/>
      <w:lvlText w:val="%6."/>
      <w:lvlJc w:val="right"/>
      <w:pPr>
        <w:ind w:left="4320" w:hanging="180"/>
      </w:pPr>
    </w:lvl>
    <w:lvl w:ilvl="6" w:tplc="8700857C">
      <w:start w:val="1"/>
      <w:numFmt w:val="decimal"/>
      <w:lvlText w:val="%7."/>
      <w:lvlJc w:val="left"/>
      <w:pPr>
        <w:ind w:left="5040" w:hanging="360"/>
      </w:pPr>
    </w:lvl>
    <w:lvl w:ilvl="7" w:tplc="688AD328">
      <w:start w:val="1"/>
      <w:numFmt w:val="lowerLetter"/>
      <w:lvlText w:val="%8."/>
      <w:lvlJc w:val="left"/>
      <w:pPr>
        <w:ind w:left="5760" w:hanging="360"/>
      </w:pPr>
    </w:lvl>
    <w:lvl w:ilvl="8" w:tplc="1B501702">
      <w:start w:val="1"/>
      <w:numFmt w:val="lowerRoman"/>
      <w:lvlText w:val="%9."/>
      <w:lvlJc w:val="right"/>
      <w:pPr>
        <w:ind w:left="6480" w:hanging="180"/>
      </w:pPr>
    </w:lvl>
  </w:abstractNum>
  <w:abstractNum w:abstractNumId="10" w15:restartNumberingAfterBreak="0">
    <w:nsid w:val="5FD3FFD8"/>
    <w:multiLevelType w:val="hybridMultilevel"/>
    <w:tmpl w:val="6AC8DE36"/>
    <w:lvl w:ilvl="0" w:tplc="37C632A8">
      <w:start w:val="1"/>
      <w:numFmt w:val="bullet"/>
      <w:lvlText w:val="·"/>
      <w:lvlJc w:val="left"/>
      <w:pPr>
        <w:ind w:left="720" w:hanging="360"/>
      </w:pPr>
      <w:rPr>
        <w:rFonts w:ascii="Symbol" w:hAnsi="Symbol" w:hint="default"/>
      </w:rPr>
    </w:lvl>
    <w:lvl w:ilvl="1" w:tplc="B6B0156A">
      <w:start w:val="1"/>
      <w:numFmt w:val="bullet"/>
      <w:lvlText w:val="o"/>
      <w:lvlJc w:val="left"/>
      <w:pPr>
        <w:ind w:left="1440" w:hanging="360"/>
      </w:pPr>
      <w:rPr>
        <w:rFonts w:ascii="Courier New" w:hAnsi="Courier New" w:hint="default"/>
      </w:rPr>
    </w:lvl>
    <w:lvl w:ilvl="2" w:tplc="04A8F36E">
      <w:start w:val="1"/>
      <w:numFmt w:val="bullet"/>
      <w:lvlText w:val=""/>
      <w:lvlJc w:val="left"/>
      <w:pPr>
        <w:ind w:left="2160" w:hanging="360"/>
      </w:pPr>
      <w:rPr>
        <w:rFonts w:ascii="Wingdings" w:hAnsi="Wingdings" w:hint="default"/>
      </w:rPr>
    </w:lvl>
    <w:lvl w:ilvl="3" w:tplc="8DE869D0">
      <w:start w:val="1"/>
      <w:numFmt w:val="bullet"/>
      <w:lvlText w:val=""/>
      <w:lvlJc w:val="left"/>
      <w:pPr>
        <w:ind w:left="2880" w:hanging="360"/>
      </w:pPr>
      <w:rPr>
        <w:rFonts w:ascii="Symbol" w:hAnsi="Symbol" w:hint="default"/>
      </w:rPr>
    </w:lvl>
    <w:lvl w:ilvl="4" w:tplc="A87ADA40">
      <w:start w:val="1"/>
      <w:numFmt w:val="bullet"/>
      <w:lvlText w:val="o"/>
      <w:lvlJc w:val="left"/>
      <w:pPr>
        <w:ind w:left="3600" w:hanging="360"/>
      </w:pPr>
      <w:rPr>
        <w:rFonts w:ascii="Courier New" w:hAnsi="Courier New" w:hint="default"/>
      </w:rPr>
    </w:lvl>
    <w:lvl w:ilvl="5" w:tplc="71FC5B5E">
      <w:start w:val="1"/>
      <w:numFmt w:val="bullet"/>
      <w:lvlText w:val=""/>
      <w:lvlJc w:val="left"/>
      <w:pPr>
        <w:ind w:left="4320" w:hanging="360"/>
      </w:pPr>
      <w:rPr>
        <w:rFonts w:ascii="Wingdings" w:hAnsi="Wingdings" w:hint="default"/>
      </w:rPr>
    </w:lvl>
    <w:lvl w:ilvl="6" w:tplc="98E04EBE">
      <w:start w:val="1"/>
      <w:numFmt w:val="bullet"/>
      <w:lvlText w:val=""/>
      <w:lvlJc w:val="left"/>
      <w:pPr>
        <w:ind w:left="5040" w:hanging="360"/>
      </w:pPr>
      <w:rPr>
        <w:rFonts w:ascii="Symbol" w:hAnsi="Symbol" w:hint="default"/>
      </w:rPr>
    </w:lvl>
    <w:lvl w:ilvl="7" w:tplc="6922A670">
      <w:start w:val="1"/>
      <w:numFmt w:val="bullet"/>
      <w:lvlText w:val="o"/>
      <w:lvlJc w:val="left"/>
      <w:pPr>
        <w:ind w:left="5760" w:hanging="360"/>
      </w:pPr>
      <w:rPr>
        <w:rFonts w:ascii="Courier New" w:hAnsi="Courier New" w:hint="default"/>
      </w:rPr>
    </w:lvl>
    <w:lvl w:ilvl="8" w:tplc="8FE60124">
      <w:start w:val="1"/>
      <w:numFmt w:val="bullet"/>
      <w:lvlText w:val=""/>
      <w:lvlJc w:val="left"/>
      <w:pPr>
        <w:ind w:left="6480" w:hanging="360"/>
      </w:pPr>
      <w:rPr>
        <w:rFonts w:ascii="Wingdings" w:hAnsi="Wingdings" w:hint="default"/>
      </w:rPr>
    </w:lvl>
  </w:abstractNum>
  <w:abstractNum w:abstractNumId="11" w15:restartNumberingAfterBreak="0">
    <w:nsid w:val="695B5108"/>
    <w:multiLevelType w:val="hybridMultilevel"/>
    <w:tmpl w:val="65F4BD40"/>
    <w:lvl w:ilvl="0" w:tplc="BACCCEA4">
      <w:start w:val="1"/>
      <w:numFmt w:val="bullet"/>
      <w:lvlText w:val="-"/>
      <w:lvlJc w:val="left"/>
      <w:pPr>
        <w:ind w:left="720" w:hanging="360"/>
      </w:pPr>
      <w:rPr>
        <w:rFonts w:ascii="&quot;Calibri&quot;,sans-serif" w:hAnsi="&quot;Calibri&quot;,sans-serif" w:hint="default"/>
      </w:rPr>
    </w:lvl>
    <w:lvl w:ilvl="1" w:tplc="03505C72">
      <w:start w:val="1"/>
      <w:numFmt w:val="bullet"/>
      <w:lvlText w:val="o"/>
      <w:lvlJc w:val="left"/>
      <w:pPr>
        <w:ind w:left="1440" w:hanging="360"/>
      </w:pPr>
      <w:rPr>
        <w:rFonts w:ascii="Courier New" w:hAnsi="Courier New" w:hint="default"/>
      </w:rPr>
    </w:lvl>
    <w:lvl w:ilvl="2" w:tplc="0A9ED53A">
      <w:start w:val="1"/>
      <w:numFmt w:val="bullet"/>
      <w:lvlText w:val=""/>
      <w:lvlJc w:val="left"/>
      <w:pPr>
        <w:ind w:left="2160" w:hanging="360"/>
      </w:pPr>
      <w:rPr>
        <w:rFonts w:ascii="Wingdings" w:hAnsi="Wingdings" w:hint="default"/>
      </w:rPr>
    </w:lvl>
    <w:lvl w:ilvl="3" w:tplc="CABE640A">
      <w:start w:val="1"/>
      <w:numFmt w:val="bullet"/>
      <w:lvlText w:val=""/>
      <w:lvlJc w:val="left"/>
      <w:pPr>
        <w:ind w:left="2880" w:hanging="360"/>
      </w:pPr>
      <w:rPr>
        <w:rFonts w:ascii="Symbol" w:hAnsi="Symbol" w:hint="default"/>
      </w:rPr>
    </w:lvl>
    <w:lvl w:ilvl="4" w:tplc="69AA3BC6">
      <w:start w:val="1"/>
      <w:numFmt w:val="bullet"/>
      <w:lvlText w:val="o"/>
      <w:lvlJc w:val="left"/>
      <w:pPr>
        <w:ind w:left="3600" w:hanging="360"/>
      </w:pPr>
      <w:rPr>
        <w:rFonts w:ascii="Courier New" w:hAnsi="Courier New" w:hint="default"/>
      </w:rPr>
    </w:lvl>
    <w:lvl w:ilvl="5" w:tplc="8E7E130E">
      <w:start w:val="1"/>
      <w:numFmt w:val="bullet"/>
      <w:lvlText w:val=""/>
      <w:lvlJc w:val="left"/>
      <w:pPr>
        <w:ind w:left="4320" w:hanging="360"/>
      </w:pPr>
      <w:rPr>
        <w:rFonts w:ascii="Wingdings" w:hAnsi="Wingdings" w:hint="default"/>
      </w:rPr>
    </w:lvl>
    <w:lvl w:ilvl="6" w:tplc="6A7A22A8">
      <w:start w:val="1"/>
      <w:numFmt w:val="bullet"/>
      <w:lvlText w:val=""/>
      <w:lvlJc w:val="left"/>
      <w:pPr>
        <w:ind w:left="5040" w:hanging="360"/>
      </w:pPr>
      <w:rPr>
        <w:rFonts w:ascii="Symbol" w:hAnsi="Symbol" w:hint="default"/>
      </w:rPr>
    </w:lvl>
    <w:lvl w:ilvl="7" w:tplc="D0C6BD8E">
      <w:start w:val="1"/>
      <w:numFmt w:val="bullet"/>
      <w:lvlText w:val="o"/>
      <w:lvlJc w:val="left"/>
      <w:pPr>
        <w:ind w:left="5760" w:hanging="360"/>
      </w:pPr>
      <w:rPr>
        <w:rFonts w:ascii="Courier New" w:hAnsi="Courier New" w:hint="default"/>
      </w:rPr>
    </w:lvl>
    <w:lvl w:ilvl="8" w:tplc="744CE788">
      <w:start w:val="1"/>
      <w:numFmt w:val="bullet"/>
      <w:lvlText w:val=""/>
      <w:lvlJc w:val="left"/>
      <w:pPr>
        <w:ind w:left="6480" w:hanging="360"/>
      </w:pPr>
      <w:rPr>
        <w:rFonts w:ascii="Wingdings" w:hAnsi="Wingdings" w:hint="default"/>
      </w:rPr>
    </w:lvl>
  </w:abstractNum>
  <w:abstractNum w:abstractNumId="12" w15:restartNumberingAfterBreak="0">
    <w:nsid w:val="768978BA"/>
    <w:multiLevelType w:val="hybridMultilevel"/>
    <w:tmpl w:val="3C421E4E"/>
    <w:lvl w:ilvl="0" w:tplc="06D20772">
      <w:start w:val="1"/>
      <w:numFmt w:val="bullet"/>
      <w:lvlText w:val="·"/>
      <w:lvlJc w:val="left"/>
      <w:pPr>
        <w:ind w:left="720" w:hanging="360"/>
      </w:pPr>
      <w:rPr>
        <w:rFonts w:ascii="Symbol" w:hAnsi="Symbol" w:hint="default"/>
      </w:rPr>
    </w:lvl>
    <w:lvl w:ilvl="1" w:tplc="E280E8B2">
      <w:start w:val="1"/>
      <w:numFmt w:val="bullet"/>
      <w:lvlText w:val="o"/>
      <w:lvlJc w:val="left"/>
      <w:pPr>
        <w:ind w:left="1440" w:hanging="360"/>
      </w:pPr>
      <w:rPr>
        <w:rFonts w:ascii="Courier New" w:hAnsi="Courier New" w:hint="default"/>
      </w:rPr>
    </w:lvl>
    <w:lvl w:ilvl="2" w:tplc="84DA3A92">
      <w:start w:val="1"/>
      <w:numFmt w:val="bullet"/>
      <w:lvlText w:val=""/>
      <w:lvlJc w:val="left"/>
      <w:pPr>
        <w:ind w:left="2160" w:hanging="360"/>
      </w:pPr>
      <w:rPr>
        <w:rFonts w:ascii="Wingdings" w:hAnsi="Wingdings" w:hint="default"/>
      </w:rPr>
    </w:lvl>
    <w:lvl w:ilvl="3" w:tplc="800CE886">
      <w:start w:val="1"/>
      <w:numFmt w:val="bullet"/>
      <w:lvlText w:val=""/>
      <w:lvlJc w:val="left"/>
      <w:pPr>
        <w:ind w:left="2880" w:hanging="360"/>
      </w:pPr>
      <w:rPr>
        <w:rFonts w:ascii="Symbol" w:hAnsi="Symbol" w:hint="default"/>
      </w:rPr>
    </w:lvl>
    <w:lvl w:ilvl="4" w:tplc="16BA4C94">
      <w:start w:val="1"/>
      <w:numFmt w:val="bullet"/>
      <w:lvlText w:val="o"/>
      <w:lvlJc w:val="left"/>
      <w:pPr>
        <w:ind w:left="3600" w:hanging="360"/>
      </w:pPr>
      <w:rPr>
        <w:rFonts w:ascii="Courier New" w:hAnsi="Courier New" w:hint="default"/>
      </w:rPr>
    </w:lvl>
    <w:lvl w:ilvl="5" w:tplc="560C68AE">
      <w:start w:val="1"/>
      <w:numFmt w:val="bullet"/>
      <w:lvlText w:val=""/>
      <w:lvlJc w:val="left"/>
      <w:pPr>
        <w:ind w:left="4320" w:hanging="360"/>
      </w:pPr>
      <w:rPr>
        <w:rFonts w:ascii="Wingdings" w:hAnsi="Wingdings" w:hint="default"/>
      </w:rPr>
    </w:lvl>
    <w:lvl w:ilvl="6" w:tplc="54BABA12">
      <w:start w:val="1"/>
      <w:numFmt w:val="bullet"/>
      <w:lvlText w:val=""/>
      <w:lvlJc w:val="left"/>
      <w:pPr>
        <w:ind w:left="5040" w:hanging="360"/>
      </w:pPr>
      <w:rPr>
        <w:rFonts w:ascii="Symbol" w:hAnsi="Symbol" w:hint="default"/>
      </w:rPr>
    </w:lvl>
    <w:lvl w:ilvl="7" w:tplc="F8DCBE88">
      <w:start w:val="1"/>
      <w:numFmt w:val="bullet"/>
      <w:lvlText w:val="o"/>
      <w:lvlJc w:val="left"/>
      <w:pPr>
        <w:ind w:left="5760" w:hanging="360"/>
      </w:pPr>
      <w:rPr>
        <w:rFonts w:ascii="Courier New" w:hAnsi="Courier New" w:hint="default"/>
      </w:rPr>
    </w:lvl>
    <w:lvl w:ilvl="8" w:tplc="DE748528">
      <w:start w:val="1"/>
      <w:numFmt w:val="bullet"/>
      <w:lvlText w:val=""/>
      <w:lvlJc w:val="left"/>
      <w:pPr>
        <w:ind w:left="6480" w:hanging="360"/>
      </w:pPr>
      <w:rPr>
        <w:rFonts w:ascii="Wingdings" w:hAnsi="Wingdings" w:hint="default"/>
      </w:rPr>
    </w:lvl>
  </w:abstractNum>
  <w:num w:numId="1" w16cid:durableId="1285188251">
    <w:abstractNumId w:val="9"/>
  </w:num>
  <w:num w:numId="2" w16cid:durableId="837619377">
    <w:abstractNumId w:val="1"/>
  </w:num>
  <w:num w:numId="3" w16cid:durableId="1271468823">
    <w:abstractNumId w:val="8"/>
  </w:num>
  <w:num w:numId="4" w16cid:durableId="1220093775">
    <w:abstractNumId w:val="2"/>
  </w:num>
  <w:num w:numId="5" w16cid:durableId="807361581">
    <w:abstractNumId w:val="7"/>
  </w:num>
  <w:num w:numId="6" w16cid:durableId="2053535031">
    <w:abstractNumId w:val="3"/>
  </w:num>
  <w:num w:numId="7" w16cid:durableId="1767991569">
    <w:abstractNumId w:val="6"/>
  </w:num>
  <w:num w:numId="8" w16cid:durableId="1582983851">
    <w:abstractNumId w:val="11"/>
  </w:num>
  <w:num w:numId="9" w16cid:durableId="1124806368">
    <w:abstractNumId w:val="4"/>
  </w:num>
  <w:num w:numId="10" w16cid:durableId="1533759327">
    <w:abstractNumId w:val="5"/>
  </w:num>
  <w:num w:numId="11" w16cid:durableId="1547720064">
    <w:abstractNumId w:val="12"/>
  </w:num>
  <w:num w:numId="12" w16cid:durableId="319312745">
    <w:abstractNumId w:val="10"/>
  </w:num>
  <w:num w:numId="13" w16cid:durableId="95605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C23D7D"/>
    <w:rsid w:val="00001E3F"/>
    <w:rsid w:val="00002253"/>
    <w:rsid w:val="00077781"/>
    <w:rsid w:val="000E6911"/>
    <w:rsid w:val="000F3D1A"/>
    <w:rsid w:val="00156A5C"/>
    <w:rsid w:val="00176A5D"/>
    <w:rsid w:val="001B2485"/>
    <w:rsid w:val="001B3918"/>
    <w:rsid w:val="00213E03"/>
    <w:rsid w:val="00224F63"/>
    <w:rsid w:val="00243581"/>
    <w:rsid w:val="002871DB"/>
    <w:rsid w:val="0031474E"/>
    <w:rsid w:val="00403887"/>
    <w:rsid w:val="00430284"/>
    <w:rsid w:val="005A73F2"/>
    <w:rsid w:val="00645AE4"/>
    <w:rsid w:val="007C4B84"/>
    <w:rsid w:val="00832F6C"/>
    <w:rsid w:val="00943FD9"/>
    <w:rsid w:val="009F4CDE"/>
    <w:rsid w:val="00B0223F"/>
    <w:rsid w:val="00BC3C53"/>
    <w:rsid w:val="00C61C9C"/>
    <w:rsid w:val="00C907A3"/>
    <w:rsid w:val="00CD49AB"/>
    <w:rsid w:val="00D161F2"/>
    <w:rsid w:val="00D97C17"/>
    <w:rsid w:val="00DD4EC7"/>
    <w:rsid w:val="00DD5536"/>
    <w:rsid w:val="00DE2D9A"/>
    <w:rsid w:val="00E00D6B"/>
    <w:rsid w:val="00E03645"/>
    <w:rsid w:val="00FA84EC"/>
    <w:rsid w:val="00FB60EA"/>
    <w:rsid w:val="00FB67C3"/>
    <w:rsid w:val="00FC52AB"/>
    <w:rsid w:val="05830AD3"/>
    <w:rsid w:val="082AC96A"/>
    <w:rsid w:val="087BC520"/>
    <w:rsid w:val="08BC4A77"/>
    <w:rsid w:val="0B626A2C"/>
    <w:rsid w:val="0C030649"/>
    <w:rsid w:val="0C79650E"/>
    <w:rsid w:val="0CFE3A8D"/>
    <w:rsid w:val="0DD907F4"/>
    <w:rsid w:val="0E28B5B1"/>
    <w:rsid w:val="0F74D855"/>
    <w:rsid w:val="108F649B"/>
    <w:rsid w:val="10C5BD7A"/>
    <w:rsid w:val="12A4AA8D"/>
    <w:rsid w:val="1548F1E8"/>
    <w:rsid w:val="1586602F"/>
    <w:rsid w:val="1734FEFE"/>
    <w:rsid w:val="1873AD2D"/>
    <w:rsid w:val="1923A821"/>
    <w:rsid w:val="1B473A56"/>
    <w:rsid w:val="1C5B48E3"/>
    <w:rsid w:val="1D0A717B"/>
    <w:rsid w:val="1D27E5F4"/>
    <w:rsid w:val="1D87733F"/>
    <w:rsid w:val="253907D8"/>
    <w:rsid w:val="26022B29"/>
    <w:rsid w:val="29C23D7D"/>
    <w:rsid w:val="2A6B0BC4"/>
    <w:rsid w:val="2BB036E2"/>
    <w:rsid w:val="2C17D988"/>
    <w:rsid w:val="2CF92E81"/>
    <w:rsid w:val="3080CF48"/>
    <w:rsid w:val="3083A805"/>
    <w:rsid w:val="30F90B34"/>
    <w:rsid w:val="336D038C"/>
    <w:rsid w:val="35F67F4F"/>
    <w:rsid w:val="392CBBE2"/>
    <w:rsid w:val="3A15D735"/>
    <w:rsid w:val="3B1F3DBE"/>
    <w:rsid w:val="3C6D65B0"/>
    <w:rsid w:val="3C875DA6"/>
    <w:rsid w:val="3CFE1774"/>
    <w:rsid w:val="3ED48867"/>
    <w:rsid w:val="4035B836"/>
    <w:rsid w:val="40684203"/>
    <w:rsid w:val="46945587"/>
    <w:rsid w:val="4C41361D"/>
    <w:rsid w:val="4C90F9AB"/>
    <w:rsid w:val="4EF3D39E"/>
    <w:rsid w:val="53343146"/>
    <w:rsid w:val="53F6FE9A"/>
    <w:rsid w:val="54CCD4C4"/>
    <w:rsid w:val="585EDB6B"/>
    <w:rsid w:val="594AB0D8"/>
    <w:rsid w:val="5C82519A"/>
    <w:rsid w:val="5E658C49"/>
    <w:rsid w:val="6237F616"/>
    <w:rsid w:val="626380BD"/>
    <w:rsid w:val="64CC22AD"/>
    <w:rsid w:val="65A13F3B"/>
    <w:rsid w:val="6662E445"/>
    <w:rsid w:val="6C916EE6"/>
    <w:rsid w:val="6DBDE730"/>
    <w:rsid w:val="6F9DF065"/>
    <w:rsid w:val="6FBEDB4F"/>
    <w:rsid w:val="7009C68B"/>
    <w:rsid w:val="72F67C11"/>
    <w:rsid w:val="73A07C6E"/>
    <w:rsid w:val="74924C72"/>
    <w:rsid w:val="77519A1D"/>
    <w:rsid w:val="78BABC66"/>
    <w:rsid w:val="7AA46BC4"/>
    <w:rsid w:val="7AA47CF0"/>
    <w:rsid w:val="7AEEB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3D7D"/>
  <w15:chartTrackingRefBased/>
  <w15:docId w15:val="{E5534DF9-706F-436C-9863-F27C6F5C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7C4B84"/>
  </w:style>
  <w:style w:type="character" w:customStyle="1" w:styleId="eop">
    <w:name w:val="eop"/>
    <w:basedOn w:val="DefaultParagraphFont"/>
    <w:rsid w:val="007C4B84"/>
  </w:style>
  <w:style w:type="paragraph" w:customStyle="1" w:styleId="paragraph">
    <w:name w:val="paragraph"/>
    <w:basedOn w:val="Normal"/>
    <w:rsid w:val="00943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943FD9"/>
  </w:style>
  <w:style w:type="character" w:customStyle="1" w:styleId="scxw10936454">
    <w:name w:val="scxw10936454"/>
    <w:basedOn w:val="DefaultParagraphFont"/>
    <w:rsid w:val="0094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3368">
      <w:bodyDiv w:val="1"/>
      <w:marLeft w:val="0"/>
      <w:marRight w:val="0"/>
      <w:marTop w:val="0"/>
      <w:marBottom w:val="0"/>
      <w:divBdr>
        <w:top w:val="none" w:sz="0" w:space="0" w:color="auto"/>
        <w:left w:val="none" w:sz="0" w:space="0" w:color="auto"/>
        <w:bottom w:val="none" w:sz="0" w:space="0" w:color="auto"/>
        <w:right w:val="none" w:sz="0" w:space="0" w:color="auto"/>
      </w:divBdr>
      <w:divsChild>
        <w:div w:id="281809940">
          <w:marLeft w:val="0"/>
          <w:marRight w:val="0"/>
          <w:marTop w:val="0"/>
          <w:marBottom w:val="0"/>
          <w:divBdr>
            <w:top w:val="none" w:sz="0" w:space="0" w:color="auto"/>
            <w:left w:val="none" w:sz="0" w:space="0" w:color="auto"/>
            <w:bottom w:val="none" w:sz="0" w:space="0" w:color="auto"/>
            <w:right w:val="none" w:sz="0" w:space="0" w:color="auto"/>
          </w:divBdr>
        </w:div>
        <w:div w:id="1216771728">
          <w:marLeft w:val="0"/>
          <w:marRight w:val="0"/>
          <w:marTop w:val="0"/>
          <w:marBottom w:val="0"/>
          <w:divBdr>
            <w:top w:val="none" w:sz="0" w:space="0" w:color="auto"/>
            <w:left w:val="none" w:sz="0" w:space="0" w:color="auto"/>
            <w:bottom w:val="none" w:sz="0" w:space="0" w:color="auto"/>
            <w:right w:val="none" w:sz="0" w:space="0" w:color="auto"/>
          </w:divBdr>
        </w:div>
        <w:div w:id="419496908">
          <w:marLeft w:val="0"/>
          <w:marRight w:val="0"/>
          <w:marTop w:val="0"/>
          <w:marBottom w:val="0"/>
          <w:divBdr>
            <w:top w:val="none" w:sz="0" w:space="0" w:color="auto"/>
            <w:left w:val="none" w:sz="0" w:space="0" w:color="auto"/>
            <w:bottom w:val="none" w:sz="0" w:space="0" w:color="auto"/>
            <w:right w:val="none" w:sz="0" w:space="0" w:color="auto"/>
          </w:divBdr>
        </w:div>
        <w:div w:id="889533944">
          <w:marLeft w:val="0"/>
          <w:marRight w:val="0"/>
          <w:marTop w:val="0"/>
          <w:marBottom w:val="0"/>
          <w:divBdr>
            <w:top w:val="none" w:sz="0" w:space="0" w:color="auto"/>
            <w:left w:val="none" w:sz="0" w:space="0" w:color="auto"/>
            <w:bottom w:val="none" w:sz="0" w:space="0" w:color="auto"/>
            <w:right w:val="none" w:sz="0" w:space="0" w:color="auto"/>
          </w:divBdr>
        </w:div>
        <w:div w:id="116872556">
          <w:marLeft w:val="0"/>
          <w:marRight w:val="0"/>
          <w:marTop w:val="0"/>
          <w:marBottom w:val="0"/>
          <w:divBdr>
            <w:top w:val="none" w:sz="0" w:space="0" w:color="auto"/>
            <w:left w:val="none" w:sz="0" w:space="0" w:color="auto"/>
            <w:bottom w:val="none" w:sz="0" w:space="0" w:color="auto"/>
            <w:right w:val="none" w:sz="0" w:space="0" w:color="auto"/>
          </w:divBdr>
        </w:div>
        <w:div w:id="816340294">
          <w:marLeft w:val="0"/>
          <w:marRight w:val="0"/>
          <w:marTop w:val="0"/>
          <w:marBottom w:val="0"/>
          <w:divBdr>
            <w:top w:val="none" w:sz="0" w:space="0" w:color="auto"/>
            <w:left w:val="none" w:sz="0" w:space="0" w:color="auto"/>
            <w:bottom w:val="none" w:sz="0" w:space="0" w:color="auto"/>
            <w:right w:val="none" w:sz="0" w:space="0" w:color="auto"/>
          </w:divBdr>
        </w:div>
        <w:div w:id="1520269647">
          <w:marLeft w:val="0"/>
          <w:marRight w:val="0"/>
          <w:marTop w:val="0"/>
          <w:marBottom w:val="0"/>
          <w:divBdr>
            <w:top w:val="none" w:sz="0" w:space="0" w:color="auto"/>
            <w:left w:val="none" w:sz="0" w:space="0" w:color="auto"/>
            <w:bottom w:val="none" w:sz="0" w:space="0" w:color="auto"/>
            <w:right w:val="none" w:sz="0" w:space="0" w:color="auto"/>
          </w:divBdr>
        </w:div>
        <w:div w:id="1796484955">
          <w:marLeft w:val="0"/>
          <w:marRight w:val="0"/>
          <w:marTop w:val="0"/>
          <w:marBottom w:val="0"/>
          <w:divBdr>
            <w:top w:val="none" w:sz="0" w:space="0" w:color="auto"/>
            <w:left w:val="none" w:sz="0" w:space="0" w:color="auto"/>
            <w:bottom w:val="none" w:sz="0" w:space="0" w:color="auto"/>
            <w:right w:val="none" w:sz="0" w:space="0" w:color="auto"/>
          </w:divBdr>
        </w:div>
        <w:div w:id="977490709">
          <w:marLeft w:val="0"/>
          <w:marRight w:val="0"/>
          <w:marTop w:val="0"/>
          <w:marBottom w:val="0"/>
          <w:divBdr>
            <w:top w:val="none" w:sz="0" w:space="0" w:color="auto"/>
            <w:left w:val="none" w:sz="0" w:space="0" w:color="auto"/>
            <w:bottom w:val="none" w:sz="0" w:space="0" w:color="auto"/>
            <w:right w:val="none" w:sz="0" w:space="0" w:color="auto"/>
          </w:divBdr>
        </w:div>
        <w:div w:id="1555118469">
          <w:marLeft w:val="0"/>
          <w:marRight w:val="0"/>
          <w:marTop w:val="0"/>
          <w:marBottom w:val="0"/>
          <w:divBdr>
            <w:top w:val="none" w:sz="0" w:space="0" w:color="auto"/>
            <w:left w:val="none" w:sz="0" w:space="0" w:color="auto"/>
            <w:bottom w:val="none" w:sz="0" w:space="0" w:color="auto"/>
            <w:right w:val="none" w:sz="0" w:space="0" w:color="auto"/>
          </w:divBdr>
        </w:div>
        <w:div w:id="789279893">
          <w:marLeft w:val="0"/>
          <w:marRight w:val="0"/>
          <w:marTop w:val="0"/>
          <w:marBottom w:val="0"/>
          <w:divBdr>
            <w:top w:val="none" w:sz="0" w:space="0" w:color="auto"/>
            <w:left w:val="none" w:sz="0" w:space="0" w:color="auto"/>
            <w:bottom w:val="none" w:sz="0" w:space="0" w:color="auto"/>
            <w:right w:val="none" w:sz="0" w:space="0" w:color="auto"/>
          </w:divBdr>
        </w:div>
        <w:div w:id="790706576">
          <w:marLeft w:val="0"/>
          <w:marRight w:val="0"/>
          <w:marTop w:val="0"/>
          <w:marBottom w:val="0"/>
          <w:divBdr>
            <w:top w:val="none" w:sz="0" w:space="0" w:color="auto"/>
            <w:left w:val="none" w:sz="0" w:space="0" w:color="auto"/>
            <w:bottom w:val="none" w:sz="0" w:space="0" w:color="auto"/>
            <w:right w:val="none" w:sz="0" w:space="0" w:color="auto"/>
          </w:divBdr>
        </w:div>
        <w:div w:id="1824274041">
          <w:marLeft w:val="0"/>
          <w:marRight w:val="0"/>
          <w:marTop w:val="0"/>
          <w:marBottom w:val="0"/>
          <w:divBdr>
            <w:top w:val="none" w:sz="0" w:space="0" w:color="auto"/>
            <w:left w:val="none" w:sz="0" w:space="0" w:color="auto"/>
            <w:bottom w:val="none" w:sz="0" w:space="0" w:color="auto"/>
            <w:right w:val="none" w:sz="0" w:space="0" w:color="auto"/>
          </w:divBdr>
        </w:div>
        <w:div w:id="1449397938">
          <w:marLeft w:val="0"/>
          <w:marRight w:val="0"/>
          <w:marTop w:val="0"/>
          <w:marBottom w:val="0"/>
          <w:divBdr>
            <w:top w:val="none" w:sz="0" w:space="0" w:color="auto"/>
            <w:left w:val="none" w:sz="0" w:space="0" w:color="auto"/>
            <w:bottom w:val="none" w:sz="0" w:space="0" w:color="auto"/>
            <w:right w:val="none" w:sz="0" w:space="0" w:color="auto"/>
          </w:divBdr>
        </w:div>
        <w:div w:id="1032075365">
          <w:marLeft w:val="0"/>
          <w:marRight w:val="0"/>
          <w:marTop w:val="0"/>
          <w:marBottom w:val="0"/>
          <w:divBdr>
            <w:top w:val="none" w:sz="0" w:space="0" w:color="auto"/>
            <w:left w:val="none" w:sz="0" w:space="0" w:color="auto"/>
            <w:bottom w:val="none" w:sz="0" w:space="0" w:color="auto"/>
            <w:right w:val="none" w:sz="0" w:space="0" w:color="auto"/>
          </w:divBdr>
        </w:div>
        <w:div w:id="200746523">
          <w:marLeft w:val="0"/>
          <w:marRight w:val="0"/>
          <w:marTop w:val="0"/>
          <w:marBottom w:val="0"/>
          <w:divBdr>
            <w:top w:val="none" w:sz="0" w:space="0" w:color="auto"/>
            <w:left w:val="none" w:sz="0" w:space="0" w:color="auto"/>
            <w:bottom w:val="none" w:sz="0" w:space="0" w:color="auto"/>
            <w:right w:val="none" w:sz="0" w:space="0" w:color="auto"/>
          </w:divBdr>
        </w:div>
        <w:div w:id="1899129731">
          <w:marLeft w:val="0"/>
          <w:marRight w:val="0"/>
          <w:marTop w:val="0"/>
          <w:marBottom w:val="0"/>
          <w:divBdr>
            <w:top w:val="none" w:sz="0" w:space="0" w:color="auto"/>
            <w:left w:val="none" w:sz="0" w:space="0" w:color="auto"/>
            <w:bottom w:val="none" w:sz="0" w:space="0" w:color="auto"/>
            <w:right w:val="none" w:sz="0" w:space="0" w:color="auto"/>
          </w:divBdr>
        </w:div>
        <w:div w:id="932667413">
          <w:marLeft w:val="0"/>
          <w:marRight w:val="0"/>
          <w:marTop w:val="0"/>
          <w:marBottom w:val="0"/>
          <w:divBdr>
            <w:top w:val="none" w:sz="0" w:space="0" w:color="auto"/>
            <w:left w:val="none" w:sz="0" w:space="0" w:color="auto"/>
            <w:bottom w:val="none" w:sz="0" w:space="0" w:color="auto"/>
            <w:right w:val="none" w:sz="0" w:space="0" w:color="auto"/>
          </w:divBdr>
        </w:div>
        <w:div w:id="718210644">
          <w:marLeft w:val="0"/>
          <w:marRight w:val="0"/>
          <w:marTop w:val="0"/>
          <w:marBottom w:val="0"/>
          <w:divBdr>
            <w:top w:val="none" w:sz="0" w:space="0" w:color="auto"/>
            <w:left w:val="none" w:sz="0" w:space="0" w:color="auto"/>
            <w:bottom w:val="none" w:sz="0" w:space="0" w:color="auto"/>
            <w:right w:val="none" w:sz="0" w:space="0" w:color="auto"/>
          </w:divBdr>
        </w:div>
        <w:div w:id="1351567557">
          <w:marLeft w:val="0"/>
          <w:marRight w:val="0"/>
          <w:marTop w:val="0"/>
          <w:marBottom w:val="0"/>
          <w:divBdr>
            <w:top w:val="none" w:sz="0" w:space="0" w:color="auto"/>
            <w:left w:val="none" w:sz="0" w:space="0" w:color="auto"/>
            <w:bottom w:val="none" w:sz="0" w:space="0" w:color="auto"/>
            <w:right w:val="none" w:sz="0" w:space="0" w:color="auto"/>
          </w:divBdr>
        </w:div>
        <w:div w:id="969018402">
          <w:marLeft w:val="0"/>
          <w:marRight w:val="0"/>
          <w:marTop w:val="0"/>
          <w:marBottom w:val="0"/>
          <w:divBdr>
            <w:top w:val="none" w:sz="0" w:space="0" w:color="auto"/>
            <w:left w:val="none" w:sz="0" w:space="0" w:color="auto"/>
            <w:bottom w:val="none" w:sz="0" w:space="0" w:color="auto"/>
            <w:right w:val="none" w:sz="0" w:space="0" w:color="auto"/>
          </w:divBdr>
        </w:div>
        <w:div w:id="291983922">
          <w:marLeft w:val="0"/>
          <w:marRight w:val="0"/>
          <w:marTop w:val="0"/>
          <w:marBottom w:val="0"/>
          <w:divBdr>
            <w:top w:val="none" w:sz="0" w:space="0" w:color="auto"/>
            <w:left w:val="none" w:sz="0" w:space="0" w:color="auto"/>
            <w:bottom w:val="none" w:sz="0" w:space="0" w:color="auto"/>
            <w:right w:val="none" w:sz="0" w:space="0" w:color="auto"/>
          </w:divBdr>
        </w:div>
        <w:div w:id="1713269251">
          <w:marLeft w:val="0"/>
          <w:marRight w:val="0"/>
          <w:marTop w:val="0"/>
          <w:marBottom w:val="0"/>
          <w:divBdr>
            <w:top w:val="none" w:sz="0" w:space="0" w:color="auto"/>
            <w:left w:val="none" w:sz="0" w:space="0" w:color="auto"/>
            <w:bottom w:val="none" w:sz="0" w:space="0" w:color="auto"/>
            <w:right w:val="none" w:sz="0" w:space="0" w:color="auto"/>
          </w:divBdr>
        </w:div>
        <w:div w:id="496700754">
          <w:marLeft w:val="0"/>
          <w:marRight w:val="0"/>
          <w:marTop w:val="0"/>
          <w:marBottom w:val="0"/>
          <w:divBdr>
            <w:top w:val="none" w:sz="0" w:space="0" w:color="auto"/>
            <w:left w:val="none" w:sz="0" w:space="0" w:color="auto"/>
            <w:bottom w:val="none" w:sz="0" w:space="0" w:color="auto"/>
            <w:right w:val="none" w:sz="0" w:space="0" w:color="auto"/>
          </w:divBdr>
        </w:div>
        <w:div w:id="416444094">
          <w:marLeft w:val="0"/>
          <w:marRight w:val="0"/>
          <w:marTop w:val="0"/>
          <w:marBottom w:val="0"/>
          <w:divBdr>
            <w:top w:val="none" w:sz="0" w:space="0" w:color="auto"/>
            <w:left w:val="none" w:sz="0" w:space="0" w:color="auto"/>
            <w:bottom w:val="none" w:sz="0" w:space="0" w:color="auto"/>
            <w:right w:val="none" w:sz="0" w:space="0" w:color="auto"/>
          </w:divBdr>
        </w:div>
        <w:div w:id="522326532">
          <w:marLeft w:val="0"/>
          <w:marRight w:val="0"/>
          <w:marTop w:val="0"/>
          <w:marBottom w:val="0"/>
          <w:divBdr>
            <w:top w:val="none" w:sz="0" w:space="0" w:color="auto"/>
            <w:left w:val="none" w:sz="0" w:space="0" w:color="auto"/>
            <w:bottom w:val="none" w:sz="0" w:space="0" w:color="auto"/>
            <w:right w:val="none" w:sz="0" w:space="0" w:color="auto"/>
          </w:divBdr>
        </w:div>
        <w:div w:id="987324555">
          <w:marLeft w:val="0"/>
          <w:marRight w:val="0"/>
          <w:marTop w:val="0"/>
          <w:marBottom w:val="0"/>
          <w:divBdr>
            <w:top w:val="none" w:sz="0" w:space="0" w:color="auto"/>
            <w:left w:val="none" w:sz="0" w:space="0" w:color="auto"/>
            <w:bottom w:val="none" w:sz="0" w:space="0" w:color="auto"/>
            <w:right w:val="none" w:sz="0" w:space="0" w:color="auto"/>
          </w:divBdr>
        </w:div>
        <w:div w:id="1444038463">
          <w:marLeft w:val="0"/>
          <w:marRight w:val="0"/>
          <w:marTop w:val="0"/>
          <w:marBottom w:val="0"/>
          <w:divBdr>
            <w:top w:val="none" w:sz="0" w:space="0" w:color="auto"/>
            <w:left w:val="none" w:sz="0" w:space="0" w:color="auto"/>
            <w:bottom w:val="none" w:sz="0" w:space="0" w:color="auto"/>
            <w:right w:val="none" w:sz="0" w:space="0" w:color="auto"/>
          </w:divBdr>
        </w:div>
        <w:div w:id="1710571007">
          <w:marLeft w:val="0"/>
          <w:marRight w:val="0"/>
          <w:marTop w:val="0"/>
          <w:marBottom w:val="0"/>
          <w:divBdr>
            <w:top w:val="none" w:sz="0" w:space="0" w:color="auto"/>
            <w:left w:val="none" w:sz="0" w:space="0" w:color="auto"/>
            <w:bottom w:val="none" w:sz="0" w:space="0" w:color="auto"/>
            <w:right w:val="none" w:sz="0" w:space="0" w:color="auto"/>
          </w:divBdr>
        </w:div>
        <w:div w:id="2144541090">
          <w:marLeft w:val="0"/>
          <w:marRight w:val="0"/>
          <w:marTop w:val="0"/>
          <w:marBottom w:val="0"/>
          <w:divBdr>
            <w:top w:val="none" w:sz="0" w:space="0" w:color="auto"/>
            <w:left w:val="none" w:sz="0" w:space="0" w:color="auto"/>
            <w:bottom w:val="none" w:sz="0" w:space="0" w:color="auto"/>
            <w:right w:val="none" w:sz="0" w:space="0" w:color="auto"/>
          </w:divBdr>
        </w:div>
        <w:div w:id="1713387892">
          <w:marLeft w:val="0"/>
          <w:marRight w:val="0"/>
          <w:marTop w:val="0"/>
          <w:marBottom w:val="0"/>
          <w:divBdr>
            <w:top w:val="none" w:sz="0" w:space="0" w:color="auto"/>
            <w:left w:val="none" w:sz="0" w:space="0" w:color="auto"/>
            <w:bottom w:val="none" w:sz="0" w:space="0" w:color="auto"/>
            <w:right w:val="none" w:sz="0" w:space="0" w:color="auto"/>
          </w:divBdr>
        </w:div>
        <w:div w:id="628635158">
          <w:marLeft w:val="0"/>
          <w:marRight w:val="0"/>
          <w:marTop w:val="0"/>
          <w:marBottom w:val="0"/>
          <w:divBdr>
            <w:top w:val="none" w:sz="0" w:space="0" w:color="auto"/>
            <w:left w:val="none" w:sz="0" w:space="0" w:color="auto"/>
            <w:bottom w:val="none" w:sz="0" w:space="0" w:color="auto"/>
            <w:right w:val="none" w:sz="0" w:space="0" w:color="auto"/>
          </w:divBdr>
        </w:div>
        <w:div w:id="2129161837">
          <w:marLeft w:val="0"/>
          <w:marRight w:val="0"/>
          <w:marTop w:val="0"/>
          <w:marBottom w:val="0"/>
          <w:divBdr>
            <w:top w:val="none" w:sz="0" w:space="0" w:color="auto"/>
            <w:left w:val="none" w:sz="0" w:space="0" w:color="auto"/>
            <w:bottom w:val="none" w:sz="0" w:space="0" w:color="auto"/>
            <w:right w:val="none" w:sz="0" w:space="0" w:color="auto"/>
          </w:divBdr>
        </w:div>
        <w:div w:id="1955670817">
          <w:marLeft w:val="0"/>
          <w:marRight w:val="0"/>
          <w:marTop w:val="0"/>
          <w:marBottom w:val="0"/>
          <w:divBdr>
            <w:top w:val="none" w:sz="0" w:space="0" w:color="auto"/>
            <w:left w:val="none" w:sz="0" w:space="0" w:color="auto"/>
            <w:bottom w:val="none" w:sz="0" w:space="0" w:color="auto"/>
            <w:right w:val="none" w:sz="0" w:space="0" w:color="auto"/>
          </w:divBdr>
        </w:div>
        <w:div w:id="525949839">
          <w:marLeft w:val="0"/>
          <w:marRight w:val="0"/>
          <w:marTop w:val="0"/>
          <w:marBottom w:val="0"/>
          <w:divBdr>
            <w:top w:val="none" w:sz="0" w:space="0" w:color="auto"/>
            <w:left w:val="none" w:sz="0" w:space="0" w:color="auto"/>
            <w:bottom w:val="none" w:sz="0" w:space="0" w:color="auto"/>
            <w:right w:val="none" w:sz="0" w:space="0" w:color="auto"/>
          </w:divBdr>
        </w:div>
        <w:div w:id="794567867">
          <w:marLeft w:val="0"/>
          <w:marRight w:val="0"/>
          <w:marTop w:val="0"/>
          <w:marBottom w:val="0"/>
          <w:divBdr>
            <w:top w:val="none" w:sz="0" w:space="0" w:color="auto"/>
            <w:left w:val="none" w:sz="0" w:space="0" w:color="auto"/>
            <w:bottom w:val="none" w:sz="0" w:space="0" w:color="auto"/>
            <w:right w:val="none" w:sz="0" w:space="0" w:color="auto"/>
          </w:divBdr>
        </w:div>
        <w:div w:id="808282354">
          <w:marLeft w:val="0"/>
          <w:marRight w:val="0"/>
          <w:marTop w:val="0"/>
          <w:marBottom w:val="0"/>
          <w:divBdr>
            <w:top w:val="none" w:sz="0" w:space="0" w:color="auto"/>
            <w:left w:val="none" w:sz="0" w:space="0" w:color="auto"/>
            <w:bottom w:val="none" w:sz="0" w:space="0" w:color="auto"/>
            <w:right w:val="none" w:sz="0" w:space="0" w:color="auto"/>
          </w:divBdr>
        </w:div>
        <w:div w:id="907110534">
          <w:marLeft w:val="0"/>
          <w:marRight w:val="0"/>
          <w:marTop w:val="0"/>
          <w:marBottom w:val="0"/>
          <w:divBdr>
            <w:top w:val="none" w:sz="0" w:space="0" w:color="auto"/>
            <w:left w:val="none" w:sz="0" w:space="0" w:color="auto"/>
            <w:bottom w:val="none" w:sz="0" w:space="0" w:color="auto"/>
            <w:right w:val="none" w:sz="0" w:space="0" w:color="auto"/>
          </w:divBdr>
        </w:div>
        <w:div w:id="232545091">
          <w:marLeft w:val="0"/>
          <w:marRight w:val="0"/>
          <w:marTop w:val="0"/>
          <w:marBottom w:val="0"/>
          <w:divBdr>
            <w:top w:val="none" w:sz="0" w:space="0" w:color="auto"/>
            <w:left w:val="none" w:sz="0" w:space="0" w:color="auto"/>
            <w:bottom w:val="none" w:sz="0" w:space="0" w:color="auto"/>
            <w:right w:val="none" w:sz="0" w:space="0" w:color="auto"/>
          </w:divBdr>
        </w:div>
        <w:div w:id="982857575">
          <w:marLeft w:val="0"/>
          <w:marRight w:val="0"/>
          <w:marTop w:val="0"/>
          <w:marBottom w:val="0"/>
          <w:divBdr>
            <w:top w:val="none" w:sz="0" w:space="0" w:color="auto"/>
            <w:left w:val="none" w:sz="0" w:space="0" w:color="auto"/>
            <w:bottom w:val="none" w:sz="0" w:space="0" w:color="auto"/>
            <w:right w:val="none" w:sz="0" w:space="0" w:color="auto"/>
          </w:divBdr>
        </w:div>
        <w:div w:id="233786820">
          <w:marLeft w:val="0"/>
          <w:marRight w:val="0"/>
          <w:marTop w:val="0"/>
          <w:marBottom w:val="0"/>
          <w:divBdr>
            <w:top w:val="none" w:sz="0" w:space="0" w:color="auto"/>
            <w:left w:val="none" w:sz="0" w:space="0" w:color="auto"/>
            <w:bottom w:val="none" w:sz="0" w:space="0" w:color="auto"/>
            <w:right w:val="none" w:sz="0" w:space="0" w:color="auto"/>
          </w:divBdr>
        </w:div>
        <w:div w:id="1960211749">
          <w:marLeft w:val="0"/>
          <w:marRight w:val="0"/>
          <w:marTop w:val="0"/>
          <w:marBottom w:val="0"/>
          <w:divBdr>
            <w:top w:val="none" w:sz="0" w:space="0" w:color="auto"/>
            <w:left w:val="none" w:sz="0" w:space="0" w:color="auto"/>
            <w:bottom w:val="none" w:sz="0" w:space="0" w:color="auto"/>
            <w:right w:val="none" w:sz="0" w:space="0" w:color="auto"/>
          </w:divBdr>
        </w:div>
        <w:div w:id="790785529">
          <w:marLeft w:val="0"/>
          <w:marRight w:val="0"/>
          <w:marTop w:val="0"/>
          <w:marBottom w:val="0"/>
          <w:divBdr>
            <w:top w:val="none" w:sz="0" w:space="0" w:color="auto"/>
            <w:left w:val="none" w:sz="0" w:space="0" w:color="auto"/>
            <w:bottom w:val="none" w:sz="0" w:space="0" w:color="auto"/>
            <w:right w:val="none" w:sz="0" w:space="0" w:color="auto"/>
          </w:divBdr>
        </w:div>
        <w:div w:id="581448280">
          <w:marLeft w:val="0"/>
          <w:marRight w:val="0"/>
          <w:marTop w:val="0"/>
          <w:marBottom w:val="0"/>
          <w:divBdr>
            <w:top w:val="none" w:sz="0" w:space="0" w:color="auto"/>
            <w:left w:val="none" w:sz="0" w:space="0" w:color="auto"/>
            <w:bottom w:val="none" w:sz="0" w:space="0" w:color="auto"/>
            <w:right w:val="none" w:sz="0" w:space="0" w:color="auto"/>
          </w:divBdr>
        </w:div>
        <w:div w:id="1818380084">
          <w:marLeft w:val="0"/>
          <w:marRight w:val="0"/>
          <w:marTop w:val="0"/>
          <w:marBottom w:val="0"/>
          <w:divBdr>
            <w:top w:val="none" w:sz="0" w:space="0" w:color="auto"/>
            <w:left w:val="none" w:sz="0" w:space="0" w:color="auto"/>
            <w:bottom w:val="none" w:sz="0" w:space="0" w:color="auto"/>
            <w:right w:val="none" w:sz="0" w:space="0" w:color="auto"/>
          </w:divBdr>
        </w:div>
        <w:div w:id="1148790570">
          <w:marLeft w:val="0"/>
          <w:marRight w:val="0"/>
          <w:marTop w:val="0"/>
          <w:marBottom w:val="0"/>
          <w:divBdr>
            <w:top w:val="none" w:sz="0" w:space="0" w:color="auto"/>
            <w:left w:val="none" w:sz="0" w:space="0" w:color="auto"/>
            <w:bottom w:val="none" w:sz="0" w:space="0" w:color="auto"/>
            <w:right w:val="none" w:sz="0" w:space="0" w:color="auto"/>
          </w:divBdr>
        </w:div>
        <w:div w:id="2083748629">
          <w:marLeft w:val="0"/>
          <w:marRight w:val="0"/>
          <w:marTop w:val="0"/>
          <w:marBottom w:val="0"/>
          <w:divBdr>
            <w:top w:val="none" w:sz="0" w:space="0" w:color="auto"/>
            <w:left w:val="none" w:sz="0" w:space="0" w:color="auto"/>
            <w:bottom w:val="none" w:sz="0" w:space="0" w:color="auto"/>
            <w:right w:val="none" w:sz="0" w:space="0" w:color="auto"/>
          </w:divBdr>
        </w:div>
        <w:div w:id="211616312">
          <w:marLeft w:val="0"/>
          <w:marRight w:val="0"/>
          <w:marTop w:val="0"/>
          <w:marBottom w:val="0"/>
          <w:divBdr>
            <w:top w:val="none" w:sz="0" w:space="0" w:color="auto"/>
            <w:left w:val="none" w:sz="0" w:space="0" w:color="auto"/>
            <w:bottom w:val="none" w:sz="0" w:space="0" w:color="auto"/>
            <w:right w:val="none" w:sz="0" w:space="0" w:color="auto"/>
          </w:divBdr>
        </w:div>
        <w:div w:id="628240663">
          <w:marLeft w:val="0"/>
          <w:marRight w:val="0"/>
          <w:marTop w:val="0"/>
          <w:marBottom w:val="0"/>
          <w:divBdr>
            <w:top w:val="none" w:sz="0" w:space="0" w:color="auto"/>
            <w:left w:val="none" w:sz="0" w:space="0" w:color="auto"/>
            <w:bottom w:val="none" w:sz="0" w:space="0" w:color="auto"/>
            <w:right w:val="none" w:sz="0" w:space="0" w:color="auto"/>
          </w:divBdr>
        </w:div>
        <w:div w:id="1640915599">
          <w:marLeft w:val="0"/>
          <w:marRight w:val="0"/>
          <w:marTop w:val="0"/>
          <w:marBottom w:val="0"/>
          <w:divBdr>
            <w:top w:val="none" w:sz="0" w:space="0" w:color="auto"/>
            <w:left w:val="none" w:sz="0" w:space="0" w:color="auto"/>
            <w:bottom w:val="none" w:sz="0" w:space="0" w:color="auto"/>
            <w:right w:val="none" w:sz="0" w:space="0" w:color="auto"/>
          </w:divBdr>
        </w:div>
        <w:div w:id="981613945">
          <w:marLeft w:val="0"/>
          <w:marRight w:val="0"/>
          <w:marTop w:val="0"/>
          <w:marBottom w:val="0"/>
          <w:divBdr>
            <w:top w:val="none" w:sz="0" w:space="0" w:color="auto"/>
            <w:left w:val="none" w:sz="0" w:space="0" w:color="auto"/>
            <w:bottom w:val="none" w:sz="0" w:space="0" w:color="auto"/>
            <w:right w:val="none" w:sz="0" w:space="0" w:color="auto"/>
          </w:divBdr>
        </w:div>
        <w:div w:id="194911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uhsc@s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Links>
    <vt:vector size="6" baseType="variant">
      <vt:variant>
        <vt:i4>7602251</vt:i4>
      </vt:variant>
      <vt:variant>
        <vt:i4>0</vt:i4>
      </vt:variant>
      <vt:variant>
        <vt:i4>0</vt:i4>
      </vt:variant>
      <vt:variant>
        <vt:i4>5</vt:i4>
      </vt:variant>
      <vt:variant>
        <vt:lpwstr>mailto:siuhsc@siu.edu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Emily G</dc:creator>
  <cp:keywords/>
  <dc:description/>
  <cp:lastModifiedBy>Bell, Emily G</cp:lastModifiedBy>
  <cp:revision>3</cp:revision>
  <dcterms:created xsi:type="dcterms:W3CDTF">2023-06-13T15:22:00Z</dcterms:created>
  <dcterms:modified xsi:type="dcterms:W3CDTF">2023-09-18T15:00:00Z</dcterms:modified>
</cp:coreProperties>
</file>